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834828" w14:textId="0167D074" w:rsidR="00D044DC" w:rsidRDefault="0008613D" w:rsidP="001409B8">
      <w:pPr>
        <w:spacing w:after="0" w:line="240" w:lineRule="auto"/>
        <w:ind w:left="0" w:firstLine="0"/>
        <w:jc w:val="center"/>
      </w:pPr>
      <w:r>
        <w:rPr>
          <w:noProof/>
        </w:rPr>
        <w:drawing>
          <wp:anchor distT="0" distB="0" distL="114300" distR="114300" simplePos="0" relativeHeight="251667456" behindDoc="1" locked="0" layoutInCell="1" allowOverlap="1" wp14:anchorId="05FD85A4" wp14:editId="010B698E">
            <wp:simplePos x="0" y="0"/>
            <wp:positionH relativeFrom="column">
              <wp:posOffset>552450</wp:posOffset>
            </wp:positionH>
            <wp:positionV relativeFrom="paragraph">
              <wp:posOffset>0</wp:posOffset>
            </wp:positionV>
            <wp:extent cx="830580" cy="830580"/>
            <wp:effectExtent l="0" t="0" r="7620" b="7620"/>
            <wp:wrapSquare wrapText="bothSides"/>
            <wp:docPr id="2" name="Picture 2" descr="A logo with people holding up a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with people holding up a arrow&#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0580" cy="8305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768E3">
        <w:rPr>
          <w:rFonts w:ascii="Calibri" w:eastAsia="Calibri" w:hAnsi="Calibri"/>
          <w:noProof/>
        </w:rPr>
        <w:drawing>
          <wp:anchor distT="0" distB="0" distL="114300" distR="114300" simplePos="0" relativeHeight="251669504" behindDoc="0" locked="0" layoutInCell="1" allowOverlap="1" wp14:anchorId="2A6E62F6" wp14:editId="0085830A">
            <wp:simplePos x="0" y="0"/>
            <wp:positionH relativeFrom="column">
              <wp:posOffset>1495425</wp:posOffset>
            </wp:positionH>
            <wp:positionV relativeFrom="paragraph">
              <wp:posOffset>11430</wp:posOffset>
            </wp:positionV>
            <wp:extent cx="1933575" cy="632460"/>
            <wp:effectExtent l="0" t="0" r="9525" b="0"/>
            <wp:wrapSquare wrapText="bothSides"/>
            <wp:docPr id="587920447" name="Picture 1" descr="A black text with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920447" name="Picture 1" descr="A black text with green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33575" cy="632460"/>
                    </a:xfrm>
                    <a:prstGeom prst="rect">
                      <a:avLst/>
                    </a:prstGeom>
                    <a:noFill/>
                  </pic:spPr>
                </pic:pic>
              </a:graphicData>
            </a:graphic>
          </wp:anchor>
        </w:drawing>
      </w:r>
      <w:r w:rsidR="005E65BA">
        <w:t xml:space="preserve">  </w:t>
      </w:r>
    </w:p>
    <w:p w14:paraId="63224F7A" w14:textId="25B33FF9" w:rsidR="00D044DC" w:rsidRDefault="00D044DC" w:rsidP="001409B8">
      <w:pPr>
        <w:spacing w:after="0" w:line="240" w:lineRule="auto"/>
        <w:ind w:left="0" w:firstLine="0"/>
        <w:jc w:val="center"/>
      </w:pPr>
    </w:p>
    <w:p w14:paraId="215FACED" w14:textId="77777777" w:rsidR="003648A4" w:rsidRDefault="003648A4" w:rsidP="001409B8">
      <w:pPr>
        <w:spacing w:after="0" w:line="240" w:lineRule="auto"/>
        <w:ind w:left="0" w:firstLine="0"/>
        <w:jc w:val="center"/>
        <w:rPr>
          <w:b/>
          <w:bCs/>
          <w:sz w:val="28"/>
          <w:szCs w:val="28"/>
        </w:rPr>
      </w:pPr>
    </w:p>
    <w:p w14:paraId="52714BF4" w14:textId="77777777" w:rsidR="003648A4" w:rsidRDefault="003648A4" w:rsidP="001409B8">
      <w:pPr>
        <w:spacing w:after="0" w:line="240" w:lineRule="auto"/>
        <w:ind w:left="0" w:firstLine="0"/>
        <w:jc w:val="center"/>
        <w:rPr>
          <w:b/>
          <w:bCs/>
          <w:sz w:val="28"/>
          <w:szCs w:val="28"/>
        </w:rPr>
      </w:pPr>
    </w:p>
    <w:p w14:paraId="2A26B70F" w14:textId="77777777" w:rsidR="003648A4" w:rsidRDefault="003648A4" w:rsidP="001409B8">
      <w:pPr>
        <w:spacing w:after="0" w:line="240" w:lineRule="auto"/>
        <w:ind w:left="0" w:firstLine="0"/>
        <w:jc w:val="center"/>
        <w:rPr>
          <w:b/>
          <w:bCs/>
          <w:sz w:val="28"/>
          <w:szCs w:val="28"/>
        </w:rPr>
      </w:pPr>
    </w:p>
    <w:p w14:paraId="792AD920" w14:textId="5F7BC44D" w:rsidR="001409B8" w:rsidRPr="00B873C2" w:rsidRDefault="00D044DC" w:rsidP="001409B8">
      <w:pPr>
        <w:spacing w:after="0" w:line="240" w:lineRule="auto"/>
        <w:ind w:left="0" w:firstLine="0"/>
        <w:jc w:val="center"/>
        <w:rPr>
          <w:b/>
          <w:bCs/>
          <w:sz w:val="28"/>
          <w:szCs w:val="28"/>
        </w:rPr>
      </w:pPr>
      <w:r w:rsidRPr="00B873C2">
        <w:rPr>
          <w:b/>
          <w:bCs/>
          <w:sz w:val="28"/>
          <w:szCs w:val="28"/>
        </w:rPr>
        <w:t>Partnerships for Inclusion of Neurodiversity in Schools (PINS) Menu of Support</w:t>
      </w:r>
    </w:p>
    <w:p w14:paraId="300D536E" w14:textId="77777777" w:rsidR="00D044DC" w:rsidRDefault="00D044DC" w:rsidP="001409B8">
      <w:pPr>
        <w:spacing w:after="0" w:line="240" w:lineRule="auto"/>
        <w:ind w:left="0" w:firstLine="0"/>
        <w:jc w:val="center"/>
      </w:pPr>
    </w:p>
    <w:p w14:paraId="3B9EB0DC" w14:textId="0FE5AD02" w:rsidR="001409B8" w:rsidRDefault="009D4A72" w:rsidP="001409B8">
      <w:pPr>
        <w:spacing w:after="0" w:line="240" w:lineRule="auto"/>
        <w:ind w:left="0" w:firstLine="0"/>
        <w:jc w:val="center"/>
      </w:pPr>
      <w:r>
        <w:t xml:space="preserve">This menu is to support schools and local partnerships in identifying the most appropriate evidence-informed support for the setting.  </w:t>
      </w:r>
    </w:p>
    <w:p w14:paraId="259A7EEE" w14:textId="3EF0EC1B" w:rsidR="00923100" w:rsidRDefault="009D4A72" w:rsidP="001409B8">
      <w:pPr>
        <w:spacing w:after="0" w:line="240" w:lineRule="auto"/>
        <w:ind w:left="0" w:firstLine="0"/>
        <w:jc w:val="center"/>
      </w:pPr>
      <w:r>
        <w:t xml:space="preserve"> </w:t>
      </w:r>
    </w:p>
    <w:p w14:paraId="7BD2114F" w14:textId="065ABB4F" w:rsidR="00923100" w:rsidRDefault="009D4A72" w:rsidP="00F4782C">
      <w:pPr>
        <w:numPr>
          <w:ilvl w:val="0"/>
          <w:numId w:val="1"/>
        </w:numPr>
        <w:ind w:right="372" w:hanging="360"/>
      </w:pPr>
      <w:r>
        <w:t xml:space="preserve">Schools will make choices from this menu with the support of the project team who will give guidance on the length, type and content of the support as appropriate for the setting. These may take the form of packages of support around specific topics or domains, including initial training sessions and follow-up support or coaching, within the allotted time frame for support.  </w:t>
      </w:r>
    </w:p>
    <w:p w14:paraId="44EEEB53" w14:textId="77777777" w:rsidR="00923100" w:rsidRDefault="009D4A72">
      <w:pPr>
        <w:numPr>
          <w:ilvl w:val="0"/>
          <w:numId w:val="1"/>
        </w:numPr>
        <w:ind w:right="372" w:hanging="360"/>
      </w:pPr>
      <w:r>
        <w:t xml:space="preserve">The number of different topics that can be delivered within the five days will depend on the length of the interventions selected.   </w:t>
      </w:r>
    </w:p>
    <w:p w14:paraId="1CC6B116" w14:textId="61D06937" w:rsidR="00923100" w:rsidRDefault="009D4A72">
      <w:pPr>
        <w:numPr>
          <w:ilvl w:val="0"/>
          <w:numId w:val="1"/>
        </w:numPr>
        <w:ind w:right="372" w:hanging="360"/>
      </w:pPr>
      <w:r>
        <w:t xml:space="preserve">The support given </w:t>
      </w:r>
      <w:r w:rsidR="003B2D41">
        <w:t>will</w:t>
      </w:r>
      <w:r>
        <w:t xml:space="preserve"> focus on a whole school approach. </w:t>
      </w:r>
      <w:r w:rsidR="003B2D41">
        <w:t>D</w:t>
      </w:r>
      <w:r>
        <w:t>elivery of the support may include training for all</w:t>
      </w:r>
      <w:r w:rsidR="003B2D41">
        <w:t xml:space="preserve"> schools, single </w:t>
      </w:r>
      <w:r>
        <w:t>school staff</w:t>
      </w:r>
      <w:r w:rsidR="003B2D41">
        <w:t xml:space="preserve"> teams</w:t>
      </w:r>
      <w:r>
        <w:t xml:space="preserve">, </w:t>
      </w:r>
      <w:r w:rsidR="003B2D41">
        <w:t xml:space="preserve">MATs, </w:t>
      </w:r>
      <w:r>
        <w:t>smaller group</w:t>
      </w:r>
      <w:r w:rsidR="00F4782C">
        <w:t>s</w:t>
      </w:r>
      <w:r>
        <w:t xml:space="preserve">  with relevant professionals tailored to develop capacity in the school setting</w:t>
      </w:r>
      <w:r w:rsidR="003B2D41">
        <w:t xml:space="preserve">/ MAT/ Federation  setting </w:t>
      </w:r>
      <w:r>
        <w:t xml:space="preserve">, considering the local resources available.  </w:t>
      </w:r>
    </w:p>
    <w:p w14:paraId="0D845BFB" w14:textId="7157E74F" w:rsidR="00923100" w:rsidRDefault="009D4A72">
      <w:pPr>
        <w:numPr>
          <w:ilvl w:val="0"/>
          <w:numId w:val="1"/>
        </w:numPr>
        <w:ind w:right="372" w:hanging="360"/>
      </w:pPr>
      <w:r>
        <w:t xml:space="preserve">This project covers the full range of neurodiversity, and any training and support provided </w:t>
      </w:r>
      <w:r w:rsidR="003B2D41">
        <w:t>will</w:t>
      </w:r>
      <w:r>
        <w:t xml:space="preserve"> cover a range of needs, </w:t>
      </w:r>
      <w:r>
        <w:rPr>
          <w:b/>
        </w:rPr>
        <w:t xml:space="preserve">Being needs- rather than diagnosis-led, it also covers children without a formal diagnosis. </w:t>
      </w:r>
      <w:r>
        <w:t xml:space="preserve">  </w:t>
      </w:r>
    </w:p>
    <w:p w14:paraId="29C96E7F" w14:textId="1CB58669" w:rsidR="00923100" w:rsidRDefault="00923100" w:rsidP="003B2D41">
      <w:pPr>
        <w:ind w:left="0" w:right="372" w:firstLine="0"/>
      </w:pPr>
    </w:p>
    <w:p w14:paraId="5DD6BBDD" w14:textId="77777777" w:rsidR="007B307C" w:rsidRDefault="007B307C">
      <w:pPr>
        <w:spacing w:after="160" w:line="259" w:lineRule="auto"/>
        <w:ind w:left="0" w:firstLine="0"/>
      </w:pPr>
      <w:r>
        <w:br w:type="page"/>
      </w:r>
    </w:p>
    <w:p w14:paraId="59ED4FEB" w14:textId="77777777" w:rsidR="00923100" w:rsidRDefault="00923100" w:rsidP="007B307C">
      <w:pPr>
        <w:spacing w:after="0" w:line="240" w:lineRule="auto"/>
        <w:ind w:left="0" w:firstLine="0"/>
        <w:jc w:val="both"/>
      </w:pPr>
    </w:p>
    <w:tbl>
      <w:tblPr>
        <w:tblStyle w:val="TableGrid"/>
        <w:tblW w:w="14759" w:type="dxa"/>
        <w:tblInd w:w="1003" w:type="dxa"/>
        <w:tblCellMar>
          <w:top w:w="80" w:type="dxa"/>
          <w:left w:w="106" w:type="dxa"/>
          <w:right w:w="115" w:type="dxa"/>
        </w:tblCellMar>
        <w:tblLook w:val="04A0" w:firstRow="1" w:lastRow="0" w:firstColumn="1" w:lastColumn="0" w:noHBand="0" w:noVBand="1"/>
      </w:tblPr>
      <w:tblGrid>
        <w:gridCol w:w="1844"/>
        <w:gridCol w:w="9"/>
        <w:gridCol w:w="1959"/>
        <w:gridCol w:w="5102"/>
        <w:gridCol w:w="5839"/>
        <w:gridCol w:w="6"/>
      </w:tblGrid>
      <w:tr w:rsidR="00923100" w14:paraId="5E474811" w14:textId="77777777" w:rsidTr="005E65BA">
        <w:trPr>
          <w:trHeight w:val="1553"/>
        </w:trPr>
        <w:tc>
          <w:tcPr>
            <w:tcW w:w="1853" w:type="dxa"/>
            <w:gridSpan w:val="2"/>
            <w:tcBorders>
              <w:top w:val="single" w:sz="4" w:space="0" w:color="000000"/>
              <w:left w:val="single" w:sz="4" w:space="0" w:color="000000"/>
              <w:bottom w:val="single" w:sz="4" w:space="0" w:color="000000"/>
              <w:right w:val="single" w:sz="4" w:space="0" w:color="000000"/>
            </w:tcBorders>
            <w:shd w:val="clear" w:color="auto" w:fill="ACB9CA"/>
          </w:tcPr>
          <w:p w14:paraId="053EF9BC" w14:textId="748D35A0" w:rsidR="00923100" w:rsidRDefault="009D4A72">
            <w:pPr>
              <w:spacing w:after="0" w:line="259" w:lineRule="auto"/>
              <w:ind w:left="2" w:firstLine="0"/>
            </w:pPr>
            <w:bookmarkStart w:id="0" w:name="_Hlk161770876"/>
            <w:bookmarkStart w:id="1" w:name="_Hlk161762615"/>
            <w:r>
              <w:rPr>
                <w:b/>
              </w:rPr>
              <w:t xml:space="preserve">Domain </w:t>
            </w:r>
            <w:r w:rsidR="00B45948">
              <w:rPr>
                <w:b/>
              </w:rPr>
              <w:t>1</w:t>
            </w:r>
          </w:p>
          <w:p w14:paraId="5BFF5FF0" w14:textId="77777777" w:rsidR="00923100" w:rsidRDefault="009D4A72">
            <w:pPr>
              <w:spacing w:after="0" w:line="259" w:lineRule="auto"/>
              <w:ind w:left="2" w:firstLine="0"/>
            </w:pPr>
            <w:r>
              <w:rPr>
                <w:b/>
                <w:i/>
              </w:rPr>
              <w:t xml:space="preserve">(indicative link to Ofsted inspection framework) </w:t>
            </w:r>
            <w:r>
              <w:t xml:space="preserve"> </w:t>
            </w:r>
          </w:p>
        </w:tc>
        <w:tc>
          <w:tcPr>
            <w:tcW w:w="1959" w:type="dxa"/>
            <w:tcBorders>
              <w:top w:val="single" w:sz="4" w:space="0" w:color="000000"/>
              <w:left w:val="single" w:sz="4" w:space="0" w:color="000000"/>
              <w:bottom w:val="single" w:sz="4" w:space="0" w:color="000000"/>
              <w:right w:val="single" w:sz="4" w:space="0" w:color="000000"/>
            </w:tcBorders>
            <w:shd w:val="clear" w:color="auto" w:fill="ACB9CA"/>
          </w:tcPr>
          <w:p w14:paraId="6F104E54" w14:textId="77777777" w:rsidR="00923100" w:rsidRDefault="009D4A72">
            <w:pPr>
              <w:spacing w:after="0" w:line="259" w:lineRule="auto"/>
              <w:ind w:left="0" w:firstLine="0"/>
            </w:pPr>
            <w:r>
              <w:rPr>
                <w:b/>
              </w:rPr>
              <w:t xml:space="preserve">Topic </w:t>
            </w:r>
            <w:r>
              <w:t xml:space="preserve"> </w:t>
            </w:r>
          </w:p>
        </w:tc>
        <w:tc>
          <w:tcPr>
            <w:tcW w:w="5102" w:type="dxa"/>
            <w:tcBorders>
              <w:top w:val="single" w:sz="4" w:space="0" w:color="000000"/>
              <w:left w:val="single" w:sz="4" w:space="0" w:color="000000"/>
              <w:bottom w:val="single" w:sz="4" w:space="0" w:color="000000"/>
              <w:right w:val="single" w:sz="4" w:space="0" w:color="000000"/>
            </w:tcBorders>
            <w:shd w:val="clear" w:color="auto" w:fill="ACB9CA"/>
          </w:tcPr>
          <w:p w14:paraId="5F99EC0B" w14:textId="77777777" w:rsidR="00923100" w:rsidRDefault="009D4A72">
            <w:pPr>
              <w:spacing w:after="0" w:line="259" w:lineRule="auto"/>
              <w:ind w:left="3" w:firstLine="0"/>
            </w:pPr>
            <w:r>
              <w:rPr>
                <w:b/>
              </w:rPr>
              <w:t xml:space="preserve">Descriptor for schools  </w:t>
            </w:r>
            <w:r>
              <w:t xml:space="preserve"> </w:t>
            </w:r>
          </w:p>
        </w:tc>
        <w:tc>
          <w:tcPr>
            <w:tcW w:w="5845" w:type="dxa"/>
            <w:gridSpan w:val="2"/>
            <w:tcBorders>
              <w:top w:val="single" w:sz="4" w:space="0" w:color="000000"/>
              <w:left w:val="single" w:sz="4" w:space="0" w:color="000000"/>
              <w:bottom w:val="single" w:sz="4" w:space="0" w:color="000000"/>
              <w:right w:val="single" w:sz="4" w:space="0" w:color="000000"/>
            </w:tcBorders>
            <w:shd w:val="clear" w:color="auto" w:fill="ACB9CA"/>
          </w:tcPr>
          <w:p w14:paraId="2F0141D5" w14:textId="172EB3D0" w:rsidR="00923100" w:rsidRDefault="00F4782C">
            <w:pPr>
              <w:spacing w:after="0" w:line="259" w:lineRule="auto"/>
              <w:ind w:left="5" w:firstLine="0"/>
            </w:pPr>
            <w:r>
              <w:rPr>
                <w:b/>
              </w:rPr>
              <w:t xml:space="preserve">Offer and </w:t>
            </w:r>
            <w:r w:rsidR="009D4A72">
              <w:rPr>
                <w:b/>
              </w:rPr>
              <w:t xml:space="preserve">content </w:t>
            </w:r>
            <w:r w:rsidR="009D4A72">
              <w:t xml:space="preserve"> </w:t>
            </w:r>
            <w:r w:rsidR="0053229D" w:rsidRPr="0053229D">
              <w:rPr>
                <w:b/>
                <w:bCs/>
              </w:rPr>
              <w:t>overview</w:t>
            </w:r>
          </w:p>
        </w:tc>
      </w:tr>
      <w:tr w:rsidR="002F268A" w14:paraId="040DAEFF" w14:textId="77777777" w:rsidTr="005E65BA">
        <w:tblPrEx>
          <w:tblCellMar>
            <w:top w:w="38" w:type="dxa"/>
            <w:left w:w="98" w:type="dxa"/>
            <w:right w:w="0" w:type="dxa"/>
          </w:tblCellMar>
        </w:tblPrEx>
        <w:trPr>
          <w:gridAfter w:val="1"/>
          <w:wAfter w:w="6" w:type="dxa"/>
          <w:trHeight w:val="5627"/>
        </w:trPr>
        <w:tc>
          <w:tcPr>
            <w:tcW w:w="1844" w:type="dxa"/>
            <w:tcBorders>
              <w:top w:val="single" w:sz="20" w:space="0" w:color="B4CBFE"/>
              <w:left w:val="nil"/>
              <w:bottom w:val="nil"/>
              <w:right w:val="single" w:sz="8" w:space="0" w:color="FFFFFF"/>
            </w:tcBorders>
            <w:shd w:val="clear" w:color="auto" w:fill="B4CBFE"/>
          </w:tcPr>
          <w:p w14:paraId="3DADBABA" w14:textId="4A4EE69C" w:rsidR="002F268A" w:rsidRDefault="002F268A" w:rsidP="002F268A">
            <w:pPr>
              <w:spacing w:after="0" w:line="259" w:lineRule="auto"/>
              <w:ind w:left="0" w:firstLine="0"/>
            </w:pPr>
            <w:bookmarkStart w:id="2" w:name="_Hlk161770905"/>
            <w:bookmarkEnd w:id="0"/>
            <w:bookmarkEnd w:id="1"/>
            <w:r>
              <w:rPr>
                <w:b/>
              </w:rPr>
              <w:t xml:space="preserve">Leadership, Culture and Values </w:t>
            </w:r>
            <w:r w:rsidRPr="00FC5737">
              <w:rPr>
                <w:bCs/>
                <w:i/>
              </w:rPr>
              <w:t>(Leadership and management)</w:t>
            </w:r>
          </w:p>
        </w:tc>
        <w:tc>
          <w:tcPr>
            <w:tcW w:w="1968" w:type="dxa"/>
            <w:gridSpan w:val="2"/>
            <w:tcBorders>
              <w:top w:val="single" w:sz="20" w:space="0" w:color="D6E2FE"/>
              <w:left w:val="single" w:sz="8" w:space="0" w:color="FFFFFF"/>
              <w:bottom w:val="single" w:sz="8" w:space="0" w:color="FFFFFF"/>
              <w:right w:val="single" w:sz="8" w:space="0" w:color="FFFFFF"/>
            </w:tcBorders>
            <w:shd w:val="clear" w:color="auto" w:fill="D6E2FE"/>
          </w:tcPr>
          <w:p w14:paraId="4CE14A23" w14:textId="72CA7E67" w:rsidR="002F268A" w:rsidRDefault="002F268A" w:rsidP="002F268A">
            <w:pPr>
              <w:spacing w:after="0" w:line="259" w:lineRule="auto"/>
              <w:ind w:left="7" w:firstLine="0"/>
            </w:pPr>
            <w:r>
              <w:rPr>
                <w:b/>
              </w:rPr>
              <w:t xml:space="preserve">1.Understanding the needs of neurodiverse students  </w:t>
            </w:r>
          </w:p>
        </w:tc>
        <w:tc>
          <w:tcPr>
            <w:tcW w:w="5102" w:type="dxa"/>
            <w:tcBorders>
              <w:top w:val="single" w:sz="20" w:space="0" w:color="D6E2FE"/>
              <w:left w:val="single" w:sz="8" w:space="0" w:color="FFFFFF"/>
              <w:bottom w:val="single" w:sz="8" w:space="0" w:color="FFFFFF"/>
              <w:right w:val="single" w:sz="8" w:space="0" w:color="FFFFFF"/>
            </w:tcBorders>
            <w:shd w:val="clear" w:color="auto" w:fill="D6E2FE"/>
          </w:tcPr>
          <w:p w14:paraId="2768C8BC" w14:textId="77777777" w:rsidR="00BC3563" w:rsidRDefault="002F268A" w:rsidP="002F268A">
            <w:pPr>
              <w:spacing w:after="0" w:line="259" w:lineRule="auto"/>
              <w:ind w:left="10" w:firstLine="0"/>
            </w:pPr>
            <w:r>
              <w:t xml:space="preserve">Support for schools to better understand the needs of neurodiverse children as a basis to develop and implement universal </w:t>
            </w:r>
          </w:p>
          <w:p w14:paraId="6844F2DF" w14:textId="529B35B9" w:rsidR="002F268A" w:rsidRDefault="002F268A" w:rsidP="002F268A">
            <w:pPr>
              <w:spacing w:after="0" w:line="259" w:lineRule="auto"/>
              <w:ind w:left="10" w:firstLine="0"/>
            </w:pPr>
            <w:r>
              <w:t>and targeted strategies within the school environment.</w:t>
            </w:r>
          </w:p>
        </w:tc>
        <w:tc>
          <w:tcPr>
            <w:tcW w:w="5839" w:type="dxa"/>
            <w:tcBorders>
              <w:top w:val="single" w:sz="20" w:space="0" w:color="D6E2FE"/>
              <w:left w:val="single" w:sz="8" w:space="0" w:color="FFFFFF"/>
              <w:bottom w:val="single" w:sz="8" w:space="0" w:color="FFFFFF"/>
              <w:right w:val="single" w:sz="8" w:space="0" w:color="FFFFFF"/>
            </w:tcBorders>
            <w:shd w:val="clear" w:color="auto" w:fill="D6E2FE"/>
          </w:tcPr>
          <w:p w14:paraId="2D85068E" w14:textId="77777777" w:rsidR="00F47326" w:rsidRDefault="00F47326" w:rsidP="00F47326">
            <w:pPr>
              <w:spacing w:after="0" w:line="240" w:lineRule="auto"/>
              <w:ind w:left="0" w:firstLine="0"/>
              <w:jc w:val="both"/>
            </w:pPr>
            <w:r w:rsidRPr="00F47326">
              <w:t>PINS WTT 2 Day Developing Inclusive Leadership conference.</w:t>
            </w:r>
          </w:p>
          <w:p w14:paraId="5AEB40F1" w14:textId="1FE664FB" w:rsidR="003E23D5" w:rsidRDefault="003E23D5" w:rsidP="00F47326">
            <w:pPr>
              <w:spacing w:after="0" w:line="240" w:lineRule="auto"/>
              <w:ind w:left="0" w:firstLine="0"/>
              <w:jc w:val="both"/>
            </w:pPr>
            <w:r>
              <w:t>[ in person; and recorded for delivery with the support of schools’ named lead PINS practitioner]</w:t>
            </w:r>
          </w:p>
          <w:p w14:paraId="36363FD9" w14:textId="22A89E3D" w:rsidR="003E23D5" w:rsidRPr="00F47326" w:rsidRDefault="003E23D5" w:rsidP="00F47326">
            <w:pPr>
              <w:spacing w:after="0" w:line="240" w:lineRule="auto"/>
              <w:ind w:left="0" w:firstLine="0"/>
              <w:jc w:val="both"/>
            </w:pPr>
            <w:r>
              <w:t>Content overview</w:t>
            </w:r>
          </w:p>
          <w:p w14:paraId="63594CBA" w14:textId="77777777" w:rsidR="00F47326" w:rsidRPr="00F47326" w:rsidRDefault="00F47326" w:rsidP="00F47326">
            <w:pPr>
              <w:spacing w:after="0" w:line="240" w:lineRule="auto"/>
              <w:ind w:left="0" w:firstLine="0"/>
              <w:jc w:val="both"/>
            </w:pPr>
            <w:r w:rsidRPr="00F47326">
              <w:t>This 2 day, in person conference is a bespoke package from the WTT PINS team, including the AET Developing Inclusive Leadership module which includes:</w:t>
            </w:r>
          </w:p>
          <w:p w14:paraId="73E15EEC" w14:textId="77777777" w:rsidR="00F47326" w:rsidRPr="00F47326" w:rsidRDefault="00F47326" w:rsidP="003E23D5">
            <w:pPr>
              <w:pStyle w:val="ListParagraph"/>
              <w:numPr>
                <w:ilvl w:val="0"/>
                <w:numId w:val="33"/>
              </w:numPr>
              <w:spacing w:after="0" w:line="240" w:lineRule="auto"/>
              <w:jc w:val="both"/>
            </w:pPr>
            <w:r w:rsidRPr="00F47326">
              <w:t>Understanding the need for change to improve outcomes for CYP</w:t>
            </w:r>
          </w:p>
          <w:p w14:paraId="28037E65" w14:textId="6997B564" w:rsidR="00F47326" w:rsidRPr="00F47326" w:rsidRDefault="00F47326" w:rsidP="003E23D5">
            <w:pPr>
              <w:pStyle w:val="ListParagraph"/>
              <w:numPr>
                <w:ilvl w:val="0"/>
                <w:numId w:val="33"/>
              </w:numPr>
              <w:spacing w:after="0" w:line="240" w:lineRule="auto"/>
              <w:jc w:val="both"/>
            </w:pPr>
            <w:r w:rsidRPr="00F47326">
              <w:t>Enabling inclusion and systemic good practice</w:t>
            </w:r>
          </w:p>
          <w:p w14:paraId="2914A982" w14:textId="77777777" w:rsidR="00F47326" w:rsidRPr="00F47326" w:rsidRDefault="00F47326" w:rsidP="003E23D5">
            <w:pPr>
              <w:pStyle w:val="ListParagraph"/>
              <w:numPr>
                <w:ilvl w:val="0"/>
                <w:numId w:val="33"/>
              </w:numPr>
              <w:spacing w:after="0" w:line="240" w:lineRule="auto"/>
              <w:jc w:val="both"/>
            </w:pPr>
            <w:r w:rsidRPr="00F47326">
              <w:t>Educational policy and legislation</w:t>
            </w:r>
          </w:p>
          <w:p w14:paraId="18B79847" w14:textId="77777777" w:rsidR="00F47326" w:rsidRPr="00F47326" w:rsidRDefault="00F47326" w:rsidP="003E23D5">
            <w:pPr>
              <w:pStyle w:val="ListParagraph"/>
              <w:numPr>
                <w:ilvl w:val="0"/>
                <w:numId w:val="33"/>
              </w:numPr>
              <w:spacing w:after="0" w:line="240" w:lineRule="auto"/>
              <w:jc w:val="both"/>
            </w:pPr>
            <w:r w:rsidRPr="00F47326">
              <w:t>Vision, strategy and actions.</w:t>
            </w:r>
          </w:p>
          <w:p w14:paraId="33353138" w14:textId="7B7AFA39" w:rsidR="007B6D22" w:rsidRPr="007B6D22" w:rsidRDefault="00F47326" w:rsidP="007B6D22">
            <w:pPr>
              <w:pStyle w:val="ListParagraph"/>
              <w:numPr>
                <w:ilvl w:val="0"/>
                <w:numId w:val="33"/>
              </w:numPr>
              <w:spacing w:after="0" w:line="240" w:lineRule="auto"/>
              <w:jc w:val="both"/>
            </w:pPr>
            <w:r w:rsidRPr="00F47326">
              <w:t>Developing an autism inclusive culture</w:t>
            </w:r>
          </w:p>
          <w:p w14:paraId="1AAE0EB5" w14:textId="77777777" w:rsidR="007B6D22" w:rsidRPr="007B6D22" w:rsidRDefault="007B6D22" w:rsidP="007B6D22">
            <w:pPr>
              <w:pStyle w:val="ListParagraph"/>
              <w:numPr>
                <w:ilvl w:val="0"/>
                <w:numId w:val="33"/>
              </w:numPr>
              <w:spacing w:after="0" w:line="240" w:lineRule="auto"/>
              <w:jc w:val="both"/>
              <w:rPr>
                <w:color w:val="auto"/>
              </w:rPr>
            </w:pPr>
            <w:r w:rsidRPr="007B6D22">
              <w:rPr>
                <w:color w:val="auto"/>
              </w:rPr>
              <w:t xml:space="preserve">Pupil voice </w:t>
            </w:r>
          </w:p>
          <w:p w14:paraId="2276F5AB" w14:textId="77777777" w:rsidR="007B6D22" w:rsidRPr="007B6D22" w:rsidRDefault="007B6D22" w:rsidP="007B6D22">
            <w:pPr>
              <w:pStyle w:val="ListParagraph"/>
              <w:numPr>
                <w:ilvl w:val="0"/>
                <w:numId w:val="33"/>
              </w:numPr>
              <w:spacing w:after="0" w:line="240" w:lineRule="auto"/>
              <w:jc w:val="both"/>
              <w:rPr>
                <w:color w:val="auto"/>
              </w:rPr>
            </w:pPr>
            <w:r w:rsidRPr="007B6D22">
              <w:rPr>
                <w:color w:val="auto"/>
              </w:rPr>
              <w:t>Reflection and action planning time</w:t>
            </w:r>
          </w:p>
          <w:p w14:paraId="1EDA2E76" w14:textId="77777777" w:rsidR="007B6D22" w:rsidRPr="00F47326" w:rsidRDefault="007B6D22" w:rsidP="007B6D22">
            <w:pPr>
              <w:pStyle w:val="ListParagraph"/>
              <w:spacing w:after="0" w:line="240" w:lineRule="auto"/>
              <w:ind w:firstLine="0"/>
              <w:jc w:val="both"/>
            </w:pPr>
          </w:p>
          <w:p w14:paraId="4416A488" w14:textId="6C7A5422" w:rsidR="00F47326" w:rsidRPr="00F47326" w:rsidRDefault="00F47326" w:rsidP="00F47326">
            <w:pPr>
              <w:spacing w:after="0" w:line="240" w:lineRule="auto"/>
              <w:ind w:left="0" w:firstLine="0"/>
              <w:jc w:val="both"/>
            </w:pPr>
            <w:r w:rsidRPr="00F47326">
              <w:t>We will also explore what it means to Belong in school and how we can ensure that our policies, procedures and co-production enable needs-led inclusion for all.</w:t>
            </w:r>
          </w:p>
          <w:p w14:paraId="3B81B43C" w14:textId="545A7B8C" w:rsidR="00F4782C" w:rsidRDefault="00F4782C" w:rsidP="00F4782C">
            <w:pPr>
              <w:spacing w:after="0" w:line="240" w:lineRule="auto"/>
              <w:ind w:left="0" w:firstLine="0"/>
              <w:jc w:val="both"/>
            </w:pPr>
          </w:p>
          <w:p w14:paraId="62553226" w14:textId="77777777" w:rsidR="004E661A" w:rsidRDefault="004E661A" w:rsidP="00F4782C">
            <w:pPr>
              <w:spacing w:after="0" w:line="240" w:lineRule="auto"/>
              <w:ind w:left="0" w:firstLine="0"/>
              <w:jc w:val="both"/>
            </w:pPr>
          </w:p>
          <w:p w14:paraId="35C0B80F" w14:textId="77777777" w:rsidR="004E661A" w:rsidRDefault="00664061" w:rsidP="00F4782C">
            <w:pPr>
              <w:spacing w:after="0" w:line="240" w:lineRule="auto"/>
              <w:ind w:left="0" w:firstLine="0"/>
              <w:jc w:val="both"/>
            </w:pPr>
            <w:r>
              <w:t xml:space="preserve">PINS </w:t>
            </w:r>
            <w:r w:rsidR="00F4782C">
              <w:t xml:space="preserve">AET Making Sense of Autism module CPD - 90 minutes </w:t>
            </w:r>
          </w:p>
          <w:p w14:paraId="2D9324C9" w14:textId="02F96C69" w:rsidR="00F4782C" w:rsidRDefault="00F4782C" w:rsidP="00F4782C">
            <w:pPr>
              <w:spacing w:after="0" w:line="240" w:lineRule="auto"/>
              <w:ind w:left="0" w:firstLine="0"/>
              <w:jc w:val="both"/>
            </w:pPr>
            <w:r>
              <w:t xml:space="preserve">[Teams/whole school/ MAT] </w:t>
            </w:r>
          </w:p>
          <w:p w14:paraId="04C48064" w14:textId="5BF3C9EA" w:rsidR="00F4782C" w:rsidRDefault="007E23FF" w:rsidP="00F4782C">
            <w:pPr>
              <w:spacing w:after="0" w:line="240" w:lineRule="auto"/>
              <w:ind w:left="0" w:firstLine="0"/>
              <w:jc w:val="both"/>
              <w:rPr>
                <w:i/>
                <w:iCs/>
                <w:color w:val="FF0000"/>
              </w:rPr>
            </w:pPr>
            <w:r>
              <w:lastRenderedPageBreak/>
              <w:t>C</w:t>
            </w:r>
            <w:r w:rsidR="00F4782C">
              <w:t>ontent overview</w:t>
            </w:r>
            <w:r>
              <w:t xml:space="preserve"> </w:t>
            </w:r>
          </w:p>
          <w:p w14:paraId="09A89B0B" w14:textId="6FFF4F96" w:rsidR="005665DB" w:rsidRPr="004E661A" w:rsidRDefault="00AB7858" w:rsidP="005665DB">
            <w:pPr>
              <w:pStyle w:val="ListParagraph"/>
              <w:numPr>
                <w:ilvl w:val="0"/>
                <w:numId w:val="14"/>
              </w:numPr>
              <w:spacing w:after="0" w:line="240" w:lineRule="auto"/>
              <w:jc w:val="both"/>
              <w:rPr>
                <w:color w:val="auto"/>
              </w:rPr>
            </w:pPr>
            <w:r w:rsidRPr="004E661A">
              <w:rPr>
                <w:color w:val="auto"/>
              </w:rPr>
              <w:t xml:space="preserve">How </w:t>
            </w:r>
            <w:r w:rsidR="005665DB" w:rsidRPr="004E661A">
              <w:rPr>
                <w:color w:val="auto"/>
              </w:rPr>
              <w:t>autism affects pupils in school</w:t>
            </w:r>
          </w:p>
          <w:p w14:paraId="227AF489" w14:textId="0D9327E4" w:rsidR="005665DB" w:rsidRPr="004E661A" w:rsidRDefault="005665DB" w:rsidP="005665DB">
            <w:pPr>
              <w:pStyle w:val="ListParagraph"/>
              <w:numPr>
                <w:ilvl w:val="0"/>
                <w:numId w:val="14"/>
              </w:numPr>
              <w:spacing w:after="0" w:line="240" w:lineRule="auto"/>
              <w:jc w:val="both"/>
              <w:rPr>
                <w:color w:val="auto"/>
              </w:rPr>
            </w:pPr>
            <w:r w:rsidRPr="004E661A">
              <w:rPr>
                <w:color w:val="auto"/>
              </w:rPr>
              <w:t>Recognising a pupil’s individual strengths and differences</w:t>
            </w:r>
          </w:p>
          <w:p w14:paraId="46D76A8F" w14:textId="5100652D" w:rsidR="005665DB" w:rsidRPr="004E661A" w:rsidRDefault="005665DB" w:rsidP="005665DB">
            <w:pPr>
              <w:numPr>
                <w:ilvl w:val="0"/>
                <w:numId w:val="13"/>
              </w:numPr>
              <w:spacing w:after="0" w:line="240" w:lineRule="auto"/>
              <w:jc w:val="both"/>
              <w:rPr>
                <w:color w:val="auto"/>
              </w:rPr>
            </w:pPr>
            <w:r w:rsidRPr="004E661A">
              <w:rPr>
                <w:color w:val="auto"/>
              </w:rPr>
              <w:t>Identifying barriers to learning for autistic pupils</w:t>
            </w:r>
          </w:p>
          <w:p w14:paraId="511FC272" w14:textId="73CED4BC" w:rsidR="005665DB" w:rsidRPr="004E661A" w:rsidRDefault="005665DB" w:rsidP="005665DB">
            <w:pPr>
              <w:numPr>
                <w:ilvl w:val="0"/>
                <w:numId w:val="13"/>
              </w:numPr>
              <w:spacing w:after="0" w:line="240" w:lineRule="auto"/>
              <w:jc w:val="both"/>
              <w:rPr>
                <w:color w:val="auto"/>
              </w:rPr>
            </w:pPr>
            <w:r w:rsidRPr="004E661A">
              <w:rPr>
                <w:color w:val="auto"/>
              </w:rPr>
              <w:t>Understanding of what “reasonable adjustments” need to be made to support an autistic pupil in your setting.</w:t>
            </w:r>
          </w:p>
          <w:p w14:paraId="3F38B152" w14:textId="194A7051" w:rsidR="005665DB" w:rsidRDefault="005665DB" w:rsidP="00F4782C">
            <w:pPr>
              <w:spacing w:after="0" w:line="240" w:lineRule="auto"/>
              <w:ind w:left="0" w:firstLine="0"/>
              <w:jc w:val="both"/>
            </w:pPr>
          </w:p>
          <w:p w14:paraId="631221E8" w14:textId="77777777" w:rsidR="00F4782C" w:rsidRDefault="00F4782C" w:rsidP="00F4782C">
            <w:pPr>
              <w:spacing w:after="0" w:line="240" w:lineRule="auto"/>
              <w:ind w:left="0" w:firstLine="0"/>
              <w:jc w:val="both"/>
            </w:pPr>
          </w:p>
          <w:p w14:paraId="71197090" w14:textId="77777777" w:rsidR="004E661A" w:rsidRDefault="00664061" w:rsidP="00F4782C">
            <w:pPr>
              <w:spacing w:after="0" w:line="240" w:lineRule="auto"/>
              <w:ind w:left="0" w:firstLine="0"/>
              <w:jc w:val="both"/>
            </w:pPr>
            <w:r>
              <w:t xml:space="preserve">PINS </w:t>
            </w:r>
            <w:r w:rsidR="00F4782C">
              <w:t xml:space="preserve">AET Autism &amp; Inclusion module CPD - 2 x 2 hours </w:t>
            </w:r>
          </w:p>
          <w:p w14:paraId="3A8DF767" w14:textId="3D61EEF8" w:rsidR="00F4782C" w:rsidRDefault="00F4782C" w:rsidP="00F4782C">
            <w:pPr>
              <w:spacing w:after="0" w:line="240" w:lineRule="auto"/>
              <w:ind w:left="0" w:firstLine="0"/>
              <w:jc w:val="both"/>
            </w:pPr>
            <w:r>
              <w:t>[ twilight/Teams/whole school, MAT]</w:t>
            </w:r>
          </w:p>
          <w:p w14:paraId="59702EA7" w14:textId="1B302654" w:rsidR="00F4782C" w:rsidRDefault="00F4782C" w:rsidP="00F4782C">
            <w:pPr>
              <w:spacing w:after="0" w:line="240" w:lineRule="auto"/>
              <w:ind w:left="0" w:firstLine="0"/>
              <w:jc w:val="both"/>
              <w:rPr>
                <w:i/>
                <w:iCs/>
                <w:color w:val="FF0000"/>
              </w:rPr>
            </w:pPr>
            <w:r>
              <w:t xml:space="preserve">Content overview </w:t>
            </w:r>
          </w:p>
          <w:p w14:paraId="11AE9223" w14:textId="173649F0" w:rsidR="005665DB" w:rsidRPr="004E661A" w:rsidRDefault="005665DB" w:rsidP="005665DB">
            <w:pPr>
              <w:pStyle w:val="ListParagraph"/>
              <w:numPr>
                <w:ilvl w:val="0"/>
                <w:numId w:val="15"/>
              </w:numPr>
              <w:spacing w:after="0" w:line="240" w:lineRule="auto"/>
              <w:jc w:val="both"/>
              <w:rPr>
                <w:color w:val="000000" w:themeColor="text1"/>
              </w:rPr>
            </w:pPr>
            <w:r w:rsidRPr="004E661A">
              <w:rPr>
                <w:color w:val="000000" w:themeColor="text1"/>
              </w:rPr>
              <w:t>The exclusion process – lawful and unlawful exclusions and avoiding disability discrimination </w:t>
            </w:r>
          </w:p>
          <w:p w14:paraId="00644E4E" w14:textId="77777777" w:rsidR="005665DB" w:rsidRPr="004E661A" w:rsidRDefault="005665DB" w:rsidP="005665DB">
            <w:pPr>
              <w:pStyle w:val="ListParagraph"/>
              <w:numPr>
                <w:ilvl w:val="0"/>
                <w:numId w:val="15"/>
              </w:numPr>
              <w:spacing w:after="0" w:line="240" w:lineRule="auto"/>
              <w:jc w:val="both"/>
              <w:rPr>
                <w:color w:val="000000" w:themeColor="text1"/>
              </w:rPr>
            </w:pPr>
            <w:r w:rsidRPr="004E661A">
              <w:rPr>
                <w:color w:val="000000" w:themeColor="text1"/>
              </w:rPr>
              <w:t>The inclusion process - Identifying underlying reasons for exclusion and making reasonable adjustments to promote inclusion </w:t>
            </w:r>
          </w:p>
          <w:p w14:paraId="559BD000" w14:textId="77777777" w:rsidR="005665DB" w:rsidRPr="005665DB" w:rsidRDefault="005665DB" w:rsidP="005665DB">
            <w:pPr>
              <w:spacing w:after="0" w:line="240" w:lineRule="auto"/>
              <w:ind w:left="0" w:firstLine="0"/>
              <w:jc w:val="both"/>
              <w:rPr>
                <w:color w:val="auto"/>
              </w:rPr>
            </w:pPr>
          </w:p>
          <w:p w14:paraId="74D1C8E6" w14:textId="1566A6A5" w:rsidR="005665DB" w:rsidRDefault="005665DB" w:rsidP="00F4782C">
            <w:pPr>
              <w:spacing w:after="0" w:line="240" w:lineRule="auto"/>
              <w:ind w:left="0" w:firstLine="0"/>
              <w:jc w:val="both"/>
              <w:rPr>
                <w:color w:val="auto"/>
              </w:rPr>
            </w:pPr>
          </w:p>
          <w:p w14:paraId="3878DA84" w14:textId="461A81A6" w:rsidR="007C646C" w:rsidRDefault="00664061" w:rsidP="007C646C">
            <w:pPr>
              <w:spacing w:after="0" w:line="240" w:lineRule="auto"/>
              <w:ind w:left="0" w:firstLine="0"/>
              <w:jc w:val="both"/>
              <w:rPr>
                <w:rFonts w:eastAsia="Times New Roman"/>
              </w:rPr>
            </w:pPr>
            <w:r>
              <w:t xml:space="preserve">PINS </w:t>
            </w:r>
            <w:r w:rsidR="007C646C">
              <w:t>AET Early Years Making Sense of Autism module CPD - 1 x 90 mins</w:t>
            </w:r>
          </w:p>
          <w:p w14:paraId="435B64EC" w14:textId="77777777" w:rsidR="007C646C" w:rsidRDefault="007C646C" w:rsidP="007C646C">
            <w:pPr>
              <w:spacing w:after="0" w:line="240" w:lineRule="auto"/>
              <w:ind w:left="0" w:firstLine="0"/>
              <w:jc w:val="both"/>
            </w:pPr>
            <w:r>
              <w:t>[ twilight/Teams/whole school, MAT]</w:t>
            </w:r>
          </w:p>
          <w:p w14:paraId="243B79E4" w14:textId="60C42C9A" w:rsidR="007C646C" w:rsidRDefault="007C646C" w:rsidP="007C646C">
            <w:pPr>
              <w:spacing w:after="0" w:line="240" w:lineRule="auto"/>
              <w:ind w:left="0" w:firstLine="0"/>
              <w:jc w:val="both"/>
              <w:rPr>
                <w:i/>
                <w:iCs/>
                <w:color w:val="FF0000"/>
              </w:rPr>
            </w:pPr>
            <w:r>
              <w:t xml:space="preserve">Content overview </w:t>
            </w:r>
          </w:p>
          <w:p w14:paraId="70E27EED" w14:textId="55582B8D" w:rsidR="005665DB" w:rsidRPr="004E661A" w:rsidRDefault="00AB7858" w:rsidP="00AB7858">
            <w:pPr>
              <w:pStyle w:val="ListParagraph"/>
              <w:numPr>
                <w:ilvl w:val="0"/>
                <w:numId w:val="18"/>
              </w:numPr>
              <w:spacing w:after="0" w:line="240" w:lineRule="auto"/>
              <w:jc w:val="both"/>
              <w:rPr>
                <w:color w:val="auto"/>
              </w:rPr>
            </w:pPr>
            <w:r w:rsidRPr="004E661A">
              <w:rPr>
                <w:color w:val="auto"/>
              </w:rPr>
              <w:t>How autism affects children in Early years</w:t>
            </w:r>
          </w:p>
          <w:p w14:paraId="1922F3C3" w14:textId="04938C9A" w:rsidR="00AB7858" w:rsidRPr="004E661A" w:rsidRDefault="00AB7858" w:rsidP="00AB7858">
            <w:pPr>
              <w:pStyle w:val="ListParagraph"/>
              <w:numPr>
                <w:ilvl w:val="0"/>
                <w:numId w:val="16"/>
              </w:numPr>
              <w:spacing w:after="0" w:line="240" w:lineRule="auto"/>
              <w:jc w:val="both"/>
              <w:rPr>
                <w:color w:val="auto"/>
              </w:rPr>
            </w:pPr>
            <w:r w:rsidRPr="004E661A">
              <w:rPr>
                <w:color w:val="auto"/>
              </w:rPr>
              <w:t>Recognising individuals strengths and differences</w:t>
            </w:r>
          </w:p>
          <w:p w14:paraId="3FAA859D" w14:textId="32D02072" w:rsidR="00AB7858" w:rsidRPr="004E661A" w:rsidRDefault="00AB7858" w:rsidP="00AB7858">
            <w:pPr>
              <w:pStyle w:val="ListParagraph"/>
              <w:numPr>
                <w:ilvl w:val="0"/>
                <w:numId w:val="16"/>
              </w:numPr>
              <w:spacing w:after="0" w:line="240" w:lineRule="auto"/>
              <w:jc w:val="both"/>
              <w:rPr>
                <w:color w:val="auto"/>
              </w:rPr>
            </w:pPr>
            <w:r w:rsidRPr="004E661A">
              <w:rPr>
                <w:color w:val="auto"/>
              </w:rPr>
              <w:t>Identifying barriers to learning</w:t>
            </w:r>
          </w:p>
          <w:p w14:paraId="53798249" w14:textId="31C17591" w:rsidR="00AB7858" w:rsidRPr="004E661A" w:rsidRDefault="00AB7858" w:rsidP="00AB7858">
            <w:pPr>
              <w:pStyle w:val="ListParagraph"/>
              <w:numPr>
                <w:ilvl w:val="0"/>
                <w:numId w:val="16"/>
              </w:numPr>
              <w:spacing w:after="0" w:line="240" w:lineRule="auto"/>
              <w:jc w:val="both"/>
              <w:rPr>
                <w:color w:val="auto"/>
              </w:rPr>
            </w:pPr>
            <w:r w:rsidRPr="004E661A">
              <w:rPr>
                <w:color w:val="auto"/>
              </w:rPr>
              <w:t xml:space="preserve">Understanding what reasonable adjustments need to be made to support an autistic child in your setting. </w:t>
            </w:r>
          </w:p>
          <w:p w14:paraId="755AD07C" w14:textId="77777777" w:rsidR="007C646C" w:rsidRDefault="007C646C" w:rsidP="00F4782C">
            <w:pPr>
              <w:spacing w:after="0" w:line="240" w:lineRule="auto"/>
              <w:ind w:left="0" w:firstLine="0"/>
              <w:jc w:val="both"/>
              <w:rPr>
                <w:rFonts w:eastAsia="Times New Roman"/>
              </w:rPr>
            </w:pPr>
          </w:p>
          <w:p w14:paraId="29DB1EF9" w14:textId="14773C51" w:rsidR="007C646C" w:rsidRDefault="00664061" w:rsidP="007C646C">
            <w:pPr>
              <w:spacing w:after="0" w:line="240" w:lineRule="auto"/>
              <w:ind w:left="0" w:firstLine="0"/>
              <w:jc w:val="both"/>
              <w:rPr>
                <w:rFonts w:eastAsia="Times New Roman"/>
              </w:rPr>
            </w:pPr>
            <w:r>
              <w:t xml:space="preserve">PINS </w:t>
            </w:r>
            <w:r w:rsidR="007C646C">
              <w:t xml:space="preserve">AET Making sense of Neurodivergence - 90 mins </w:t>
            </w:r>
          </w:p>
          <w:p w14:paraId="29E4CDE7" w14:textId="77777777" w:rsidR="007C646C" w:rsidRDefault="007C646C" w:rsidP="007C646C">
            <w:pPr>
              <w:spacing w:after="0" w:line="240" w:lineRule="auto"/>
              <w:ind w:left="0" w:firstLine="0"/>
              <w:jc w:val="both"/>
            </w:pPr>
            <w:r>
              <w:lastRenderedPageBreak/>
              <w:t>[ twilight/Teams/whole school, MAT]</w:t>
            </w:r>
          </w:p>
          <w:p w14:paraId="49BBF268" w14:textId="77777777" w:rsidR="007C646C" w:rsidRDefault="007C646C" w:rsidP="007C646C">
            <w:pPr>
              <w:spacing w:after="0" w:line="240" w:lineRule="auto"/>
              <w:ind w:left="0" w:firstLine="0"/>
              <w:jc w:val="both"/>
            </w:pPr>
            <w:r>
              <w:t xml:space="preserve">Content overview </w:t>
            </w:r>
          </w:p>
          <w:p w14:paraId="5FEEE8C9" w14:textId="5E994603" w:rsidR="007C646C" w:rsidRPr="004E661A" w:rsidRDefault="00AB7858" w:rsidP="00AB7858">
            <w:pPr>
              <w:pStyle w:val="ListParagraph"/>
              <w:numPr>
                <w:ilvl w:val="0"/>
                <w:numId w:val="19"/>
              </w:numPr>
              <w:spacing w:after="0" w:line="240" w:lineRule="auto"/>
              <w:jc w:val="both"/>
              <w:rPr>
                <w:rFonts w:eastAsia="Times New Roman"/>
                <w:color w:val="auto"/>
              </w:rPr>
            </w:pPr>
            <w:r w:rsidRPr="004E661A">
              <w:rPr>
                <w:rFonts w:eastAsia="Times New Roman"/>
                <w:color w:val="auto"/>
              </w:rPr>
              <w:t>Approaching neurodiversity as a difference</w:t>
            </w:r>
          </w:p>
          <w:p w14:paraId="1671D32A" w14:textId="0272C9E2" w:rsidR="00AB7858" w:rsidRPr="004E661A" w:rsidRDefault="00AB7858" w:rsidP="00AB7858">
            <w:pPr>
              <w:pStyle w:val="ListParagraph"/>
              <w:numPr>
                <w:ilvl w:val="0"/>
                <w:numId w:val="19"/>
              </w:numPr>
              <w:spacing w:after="0" w:line="240" w:lineRule="auto"/>
              <w:jc w:val="both"/>
              <w:rPr>
                <w:rFonts w:eastAsia="Times New Roman"/>
                <w:color w:val="auto"/>
              </w:rPr>
            </w:pPr>
            <w:r w:rsidRPr="004E661A">
              <w:rPr>
                <w:rFonts w:eastAsia="Times New Roman"/>
                <w:color w:val="auto"/>
              </w:rPr>
              <w:t>Strengths and differences for neurodivergent pupils and creating enabling environments.</w:t>
            </w:r>
          </w:p>
          <w:p w14:paraId="07A80B78" w14:textId="4959B95F" w:rsidR="00AB7858" w:rsidRPr="004E661A" w:rsidRDefault="00AB7858" w:rsidP="00AB7858">
            <w:pPr>
              <w:pStyle w:val="ListParagraph"/>
              <w:numPr>
                <w:ilvl w:val="0"/>
                <w:numId w:val="19"/>
              </w:numPr>
              <w:spacing w:after="0" w:line="240" w:lineRule="auto"/>
              <w:jc w:val="both"/>
              <w:rPr>
                <w:rFonts w:eastAsia="Times New Roman"/>
                <w:color w:val="auto"/>
              </w:rPr>
            </w:pPr>
            <w:r w:rsidRPr="004E661A">
              <w:rPr>
                <w:rFonts w:eastAsia="Times New Roman"/>
                <w:color w:val="auto"/>
              </w:rPr>
              <w:t>Neurodivergent perspectives</w:t>
            </w:r>
          </w:p>
          <w:p w14:paraId="56F179B5" w14:textId="5F89FC9F" w:rsidR="00AB7858" w:rsidRDefault="00AB7858" w:rsidP="00AB7858">
            <w:pPr>
              <w:pStyle w:val="ListParagraph"/>
              <w:numPr>
                <w:ilvl w:val="0"/>
                <w:numId w:val="19"/>
              </w:numPr>
              <w:spacing w:after="0" w:line="240" w:lineRule="auto"/>
              <w:jc w:val="both"/>
              <w:rPr>
                <w:rFonts w:eastAsia="Times New Roman"/>
                <w:color w:val="auto"/>
              </w:rPr>
            </w:pPr>
            <w:r w:rsidRPr="004E661A">
              <w:rPr>
                <w:rFonts w:eastAsia="Times New Roman"/>
                <w:color w:val="auto"/>
              </w:rPr>
              <w:t>Reasonable adjustments to support</w:t>
            </w:r>
          </w:p>
          <w:p w14:paraId="360BD402" w14:textId="77777777" w:rsidR="00EF54DF" w:rsidRPr="004E661A" w:rsidRDefault="00EF54DF" w:rsidP="00EF54DF">
            <w:pPr>
              <w:pStyle w:val="ListParagraph"/>
              <w:spacing w:after="0" w:line="240" w:lineRule="auto"/>
              <w:ind w:firstLine="0"/>
              <w:jc w:val="both"/>
              <w:rPr>
                <w:rFonts w:eastAsia="Times New Roman"/>
                <w:color w:val="auto"/>
              </w:rPr>
            </w:pPr>
          </w:p>
          <w:p w14:paraId="53F9E767" w14:textId="77777777" w:rsidR="00AB7858" w:rsidRPr="004E661A" w:rsidRDefault="00AB7858" w:rsidP="00AB7858">
            <w:pPr>
              <w:pStyle w:val="ListParagraph"/>
              <w:spacing w:after="0" w:line="240" w:lineRule="auto"/>
              <w:ind w:firstLine="0"/>
              <w:jc w:val="both"/>
              <w:rPr>
                <w:rFonts w:eastAsia="Times New Roman"/>
                <w:color w:val="auto"/>
              </w:rPr>
            </w:pPr>
          </w:p>
          <w:p w14:paraId="0CC708B9" w14:textId="45FB51F1" w:rsidR="001B4400" w:rsidRPr="004E661A" w:rsidRDefault="00F44A05" w:rsidP="001B4400">
            <w:pPr>
              <w:spacing w:after="0" w:line="240" w:lineRule="auto"/>
              <w:ind w:left="0" w:firstLine="0"/>
              <w:jc w:val="both"/>
              <w:rPr>
                <w:color w:val="auto"/>
              </w:rPr>
            </w:pPr>
            <w:r w:rsidRPr="004E661A">
              <w:rPr>
                <w:color w:val="auto"/>
              </w:rPr>
              <w:t xml:space="preserve">PINS </w:t>
            </w:r>
            <w:r w:rsidR="00E276CB" w:rsidRPr="004E661A">
              <w:rPr>
                <w:color w:val="auto"/>
              </w:rPr>
              <w:t xml:space="preserve">WTT </w:t>
            </w:r>
            <w:r w:rsidR="001B4400" w:rsidRPr="004E661A">
              <w:rPr>
                <w:color w:val="auto"/>
              </w:rPr>
              <w:t>Autism &amp; ADHD - 2 hours</w:t>
            </w:r>
          </w:p>
          <w:p w14:paraId="49E73672" w14:textId="77777777" w:rsidR="001B4400" w:rsidRPr="004E661A" w:rsidRDefault="001B4400" w:rsidP="001B4400">
            <w:pPr>
              <w:spacing w:after="0" w:line="240" w:lineRule="auto"/>
              <w:ind w:left="0" w:firstLine="0"/>
              <w:jc w:val="both"/>
              <w:rPr>
                <w:color w:val="auto"/>
              </w:rPr>
            </w:pPr>
            <w:r w:rsidRPr="004E661A">
              <w:rPr>
                <w:color w:val="auto"/>
              </w:rPr>
              <w:t>[ twilight/Teams/whole school, MAT]</w:t>
            </w:r>
          </w:p>
          <w:p w14:paraId="46207FB1" w14:textId="352F457E" w:rsidR="001B4400" w:rsidRPr="004E661A" w:rsidRDefault="001B4400" w:rsidP="001B4400">
            <w:pPr>
              <w:spacing w:after="0" w:line="240" w:lineRule="auto"/>
              <w:ind w:left="0" w:firstLine="0"/>
              <w:jc w:val="both"/>
              <w:rPr>
                <w:color w:val="auto"/>
              </w:rPr>
            </w:pPr>
            <w:r w:rsidRPr="004E661A">
              <w:rPr>
                <w:color w:val="auto"/>
              </w:rPr>
              <w:t xml:space="preserve">Content overview </w:t>
            </w:r>
          </w:p>
          <w:p w14:paraId="259662F0" w14:textId="77777777" w:rsidR="00E276CB" w:rsidRPr="004E661A" w:rsidRDefault="00E276CB" w:rsidP="00E276CB">
            <w:pPr>
              <w:pStyle w:val="NormalWeb"/>
              <w:numPr>
                <w:ilvl w:val="0"/>
                <w:numId w:val="20"/>
              </w:numPr>
              <w:spacing w:before="0" w:beforeAutospacing="0" w:after="0" w:afterAutospacing="0"/>
              <w:rPr>
                <w:rFonts w:ascii="Arial" w:hAnsi="Arial" w:cs="Arial"/>
                <w:sz w:val="22"/>
                <w:szCs w:val="22"/>
              </w:rPr>
            </w:pPr>
            <w:r w:rsidRPr="004E661A">
              <w:rPr>
                <w:rFonts w:ascii="Arial" w:hAnsi="Arial" w:cs="Arial"/>
                <w:sz w:val="22"/>
                <w:szCs w:val="22"/>
              </w:rPr>
              <w:t>Consider the complexities of supporting CYPs with a dual diagnosis</w:t>
            </w:r>
          </w:p>
          <w:p w14:paraId="62175EE5" w14:textId="1AA07062" w:rsidR="00E276CB" w:rsidRPr="004E661A" w:rsidRDefault="00E276CB" w:rsidP="00E276CB">
            <w:pPr>
              <w:pStyle w:val="NormalWeb"/>
              <w:numPr>
                <w:ilvl w:val="0"/>
                <w:numId w:val="20"/>
              </w:numPr>
              <w:spacing w:before="0" w:beforeAutospacing="0" w:after="0" w:afterAutospacing="0"/>
              <w:rPr>
                <w:rFonts w:ascii="Arial" w:hAnsi="Arial" w:cs="Arial"/>
                <w:sz w:val="22"/>
                <w:szCs w:val="22"/>
              </w:rPr>
            </w:pPr>
            <w:r w:rsidRPr="004E661A">
              <w:rPr>
                <w:rFonts w:ascii="Arial" w:hAnsi="Arial" w:cs="Arial"/>
                <w:sz w:val="22"/>
                <w:szCs w:val="22"/>
              </w:rPr>
              <w:t>Share best practice and experiences with others</w:t>
            </w:r>
          </w:p>
          <w:p w14:paraId="6487B819" w14:textId="18042BF5" w:rsidR="00E276CB" w:rsidRPr="004E661A" w:rsidRDefault="00E276CB" w:rsidP="00E276CB">
            <w:pPr>
              <w:pStyle w:val="NormalWeb"/>
              <w:numPr>
                <w:ilvl w:val="0"/>
                <w:numId w:val="20"/>
              </w:numPr>
              <w:spacing w:before="0" w:beforeAutospacing="0" w:after="0" w:afterAutospacing="0"/>
              <w:rPr>
                <w:rFonts w:ascii="Arial" w:hAnsi="Arial" w:cs="Arial"/>
                <w:sz w:val="22"/>
                <w:szCs w:val="22"/>
              </w:rPr>
            </w:pPr>
            <w:r w:rsidRPr="004E661A">
              <w:rPr>
                <w:rFonts w:ascii="Arial" w:hAnsi="Arial" w:cs="Arial"/>
                <w:sz w:val="22"/>
                <w:szCs w:val="22"/>
              </w:rPr>
              <w:t>Explore approaches for success</w:t>
            </w:r>
          </w:p>
          <w:p w14:paraId="3ADC39B7" w14:textId="77777777" w:rsidR="00E276CB" w:rsidRPr="00E276CB" w:rsidRDefault="00E276CB" w:rsidP="001B4400">
            <w:pPr>
              <w:spacing w:after="0" w:line="240" w:lineRule="auto"/>
              <w:ind w:left="0" w:firstLine="0"/>
              <w:jc w:val="both"/>
              <w:rPr>
                <w:color w:val="FF0000"/>
              </w:rPr>
            </w:pPr>
          </w:p>
          <w:p w14:paraId="3C3C1DED" w14:textId="520F738F" w:rsidR="00F4782C" w:rsidRDefault="00F4782C" w:rsidP="00F4782C">
            <w:pPr>
              <w:spacing w:after="0" w:line="240" w:lineRule="auto"/>
              <w:ind w:left="0" w:firstLine="0"/>
              <w:jc w:val="both"/>
              <w:rPr>
                <w:rFonts w:eastAsia="Times New Roman"/>
              </w:rPr>
            </w:pPr>
          </w:p>
          <w:p w14:paraId="314A7C09" w14:textId="77777777" w:rsidR="00F4782C" w:rsidRDefault="00F4782C" w:rsidP="00F4782C">
            <w:pPr>
              <w:spacing w:after="0" w:line="240" w:lineRule="auto"/>
              <w:ind w:left="0" w:firstLine="0"/>
              <w:jc w:val="both"/>
              <w:rPr>
                <w:rFonts w:eastAsia="Times New Roman"/>
              </w:rPr>
            </w:pPr>
          </w:p>
          <w:p w14:paraId="2F87BAA2" w14:textId="77777777" w:rsidR="00F4782C" w:rsidRDefault="00F4782C" w:rsidP="00F4782C">
            <w:pPr>
              <w:spacing w:after="0" w:line="240" w:lineRule="auto"/>
              <w:ind w:left="0" w:firstLine="0"/>
              <w:jc w:val="both"/>
              <w:rPr>
                <w:rFonts w:eastAsia="Times New Roman"/>
              </w:rPr>
            </w:pPr>
          </w:p>
          <w:p w14:paraId="339F5F09" w14:textId="00982D42" w:rsidR="002F268A" w:rsidRPr="008200EA" w:rsidRDefault="002F268A" w:rsidP="002F268A">
            <w:pPr>
              <w:spacing w:after="0" w:line="259" w:lineRule="auto"/>
              <w:ind w:left="11" w:firstLine="0"/>
              <w:rPr>
                <w:i/>
                <w:iCs/>
              </w:rPr>
            </w:pPr>
          </w:p>
        </w:tc>
      </w:tr>
      <w:bookmarkEnd w:id="2"/>
    </w:tbl>
    <w:p w14:paraId="361A3C44" w14:textId="2786C5AF" w:rsidR="00735F39" w:rsidRDefault="00735F39">
      <w:pPr>
        <w:spacing w:after="160" w:line="259" w:lineRule="auto"/>
        <w:ind w:left="0" w:firstLine="0"/>
      </w:pPr>
      <w:r>
        <w:lastRenderedPageBreak/>
        <w:br w:type="page"/>
      </w:r>
    </w:p>
    <w:p w14:paraId="4FFB180C" w14:textId="77777777" w:rsidR="007B307C" w:rsidRDefault="007B307C">
      <w:pPr>
        <w:spacing w:after="160" w:line="259" w:lineRule="auto"/>
        <w:ind w:left="0" w:firstLine="0"/>
      </w:pPr>
    </w:p>
    <w:tbl>
      <w:tblPr>
        <w:tblStyle w:val="TableGrid"/>
        <w:tblW w:w="14929" w:type="dxa"/>
        <w:tblInd w:w="1003" w:type="dxa"/>
        <w:tblCellMar>
          <w:top w:w="80" w:type="dxa"/>
          <w:left w:w="106" w:type="dxa"/>
          <w:right w:w="115" w:type="dxa"/>
        </w:tblCellMar>
        <w:tblLook w:val="04A0" w:firstRow="1" w:lastRow="0" w:firstColumn="1" w:lastColumn="0" w:noHBand="0" w:noVBand="1"/>
      </w:tblPr>
      <w:tblGrid>
        <w:gridCol w:w="61"/>
        <w:gridCol w:w="1765"/>
        <w:gridCol w:w="1985"/>
        <w:gridCol w:w="142"/>
        <w:gridCol w:w="4962"/>
        <w:gridCol w:w="61"/>
        <w:gridCol w:w="5892"/>
        <w:gridCol w:w="61"/>
      </w:tblGrid>
      <w:tr w:rsidR="00951A04" w14:paraId="44B67998" w14:textId="77777777" w:rsidTr="005E65BA">
        <w:trPr>
          <w:gridAfter w:val="1"/>
          <w:wAfter w:w="61" w:type="dxa"/>
          <w:trHeight w:val="1553"/>
        </w:trPr>
        <w:tc>
          <w:tcPr>
            <w:tcW w:w="1826" w:type="dxa"/>
            <w:gridSpan w:val="2"/>
            <w:tcBorders>
              <w:top w:val="single" w:sz="4" w:space="0" w:color="000000"/>
              <w:left w:val="single" w:sz="4" w:space="0" w:color="000000"/>
              <w:bottom w:val="single" w:sz="4" w:space="0" w:color="000000"/>
              <w:right w:val="single" w:sz="4" w:space="0" w:color="000000"/>
            </w:tcBorders>
            <w:shd w:val="clear" w:color="auto" w:fill="ACB9CA"/>
          </w:tcPr>
          <w:p w14:paraId="4E472BB5" w14:textId="4111695E" w:rsidR="002B33B4" w:rsidRDefault="002B33B4" w:rsidP="00D75D99">
            <w:pPr>
              <w:spacing w:after="0" w:line="259" w:lineRule="auto"/>
              <w:ind w:left="2" w:firstLine="0"/>
            </w:pPr>
            <w:bookmarkStart w:id="3" w:name="_Hlk161771271"/>
            <w:r>
              <w:rPr>
                <w:b/>
              </w:rPr>
              <w:t xml:space="preserve">Domain </w:t>
            </w:r>
            <w:r w:rsidR="00B45948">
              <w:rPr>
                <w:b/>
              </w:rPr>
              <w:t>1</w:t>
            </w:r>
          </w:p>
          <w:p w14:paraId="1B649D77" w14:textId="77777777" w:rsidR="002B33B4" w:rsidRDefault="002B33B4" w:rsidP="00D75D99">
            <w:pPr>
              <w:spacing w:after="0" w:line="259" w:lineRule="auto"/>
              <w:ind w:left="2" w:firstLine="0"/>
            </w:pPr>
            <w:r>
              <w:rPr>
                <w:b/>
                <w:i/>
              </w:rPr>
              <w:t xml:space="preserve">(indicative link to Ofsted inspection framework) </w:t>
            </w:r>
            <w:r>
              <w:t xml:space="preserve"> </w:t>
            </w:r>
          </w:p>
        </w:tc>
        <w:tc>
          <w:tcPr>
            <w:tcW w:w="2127" w:type="dxa"/>
            <w:gridSpan w:val="2"/>
            <w:tcBorders>
              <w:top w:val="single" w:sz="4" w:space="0" w:color="000000"/>
              <w:left w:val="single" w:sz="4" w:space="0" w:color="000000"/>
              <w:bottom w:val="single" w:sz="4" w:space="0" w:color="000000"/>
              <w:right w:val="single" w:sz="4" w:space="0" w:color="000000"/>
            </w:tcBorders>
            <w:shd w:val="clear" w:color="auto" w:fill="ACB9CA"/>
          </w:tcPr>
          <w:p w14:paraId="7DF9A87B" w14:textId="77777777" w:rsidR="002B33B4" w:rsidRDefault="002B33B4" w:rsidP="00D75D99">
            <w:pPr>
              <w:spacing w:after="0" w:line="259" w:lineRule="auto"/>
              <w:ind w:left="0" w:firstLine="0"/>
            </w:pPr>
            <w:r>
              <w:rPr>
                <w:b/>
              </w:rPr>
              <w:t xml:space="preserve">Topic </w:t>
            </w:r>
            <w:r>
              <w:t xml:space="preserve"> </w:t>
            </w:r>
          </w:p>
        </w:tc>
        <w:tc>
          <w:tcPr>
            <w:tcW w:w="4962" w:type="dxa"/>
            <w:tcBorders>
              <w:top w:val="single" w:sz="4" w:space="0" w:color="000000"/>
              <w:left w:val="single" w:sz="4" w:space="0" w:color="000000"/>
              <w:bottom w:val="single" w:sz="4" w:space="0" w:color="000000"/>
              <w:right w:val="single" w:sz="4" w:space="0" w:color="000000"/>
            </w:tcBorders>
            <w:shd w:val="clear" w:color="auto" w:fill="ACB9CA"/>
          </w:tcPr>
          <w:p w14:paraId="6DC1771C" w14:textId="77777777" w:rsidR="002B33B4" w:rsidRDefault="002B33B4" w:rsidP="00D75D99">
            <w:pPr>
              <w:spacing w:after="0" w:line="259" w:lineRule="auto"/>
              <w:ind w:left="3" w:firstLine="0"/>
            </w:pPr>
            <w:r>
              <w:rPr>
                <w:b/>
              </w:rPr>
              <w:t xml:space="preserve">Descriptor for schools  </w:t>
            </w:r>
            <w:r>
              <w:t xml:space="preserve"> </w:t>
            </w:r>
          </w:p>
        </w:tc>
        <w:tc>
          <w:tcPr>
            <w:tcW w:w="5953" w:type="dxa"/>
            <w:gridSpan w:val="2"/>
            <w:tcBorders>
              <w:top w:val="single" w:sz="4" w:space="0" w:color="000000"/>
              <w:left w:val="single" w:sz="4" w:space="0" w:color="000000"/>
              <w:bottom w:val="single" w:sz="4" w:space="0" w:color="000000"/>
              <w:right w:val="single" w:sz="4" w:space="0" w:color="000000"/>
            </w:tcBorders>
            <w:shd w:val="clear" w:color="auto" w:fill="ACB9CA"/>
          </w:tcPr>
          <w:p w14:paraId="320353E6" w14:textId="77777777" w:rsidR="002B33B4" w:rsidRDefault="002B33B4" w:rsidP="00D75D99">
            <w:pPr>
              <w:spacing w:after="0" w:line="259" w:lineRule="auto"/>
              <w:ind w:left="5" w:firstLine="0"/>
            </w:pPr>
            <w:r>
              <w:rPr>
                <w:b/>
              </w:rPr>
              <w:t xml:space="preserve">Indicative content  </w:t>
            </w:r>
            <w:r>
              <w:t xml:space="preserve"> </w:t>
            </w:r>
          </w:p>
        </w:tc>
      </w:tr>
      <w:bookmarkEnd w:id="3"/>
      <w:tr w:rsidR="003F50EB" w14:paraId="7C279B42" w14:textId="77777777" w:rsidTr="005E65BA">
        <w:tblPrEx>
          <w:tblCellMar>
            <w:top w:w="38" w:type="dxa"/>
            <w:left w:w="98" w:type="dxa"/>
            <w:right w:w="0" w:type="dxa"/>
          </w:tblCellMar>
        </w:tblPrEx>
        <w:trPr>
          <w:gridBefore w:val="1"/>
          <w:wBefore w:w="61" w:type="dxa"/>
          <w:trHeight w:val="5627"/>
        </w:trPr>
        <w:tc>
          <w:tcPr>
            <w:tcW w:w="1765" w:type="dxa"/>
            <w:tcBorders>
              <w:top w:val="single" w:sz="20" w:space="0" w:color="B4CBFE"/>
              <w:left w:val="nil"/>
              <w:bottom w:val="nil"/>
              <w:right w:val="single" w:sz="8" w:space="0" w:color="FFFFFF"/>
            </w:tcBorders>
            <w:shd w:val="clear" w:color="auto" w:fill="B4CBFE"/>
          </w:tcPr>
          <w:p w14:paraId="11FD74DE" w14:textId="77777777" w:rsidR="002B33B4" w:rsidRDefault="002B33B4" w:rsidP="00D75D99">
            <w:pPr>
              <w:spacing w:after="0" w:line="259" w:lineRule="auto"/>
              <w:ind w:left="0" w:firstLine="0"/>
            </w:pPr>
            <w:r>
              <w:rPr>
                <w:b/>
              </w:rPr>
              <w:t xml:space="preserve">Leadership, Culture and Values </w:t>
            </w:r>
            <w:r w:rsidRPr="00FC5737">
              <w:rPr>
                <w:bCs/>
                <w:i/>
              </w:rPr>
              <w:t>(Leadership and management)</w:t>
            </w:r>
          </w:p>
        </w:tc>
        <w:tc>
          <w:tcPr>
            <w:tcW w:w="1985" w:type="dxa"/>
            <w:tcBorders>
              <w:top w:val="single" w:sz="20" w:space="0" w:color="D6E2FE"/>
              <w:left w:val="single" w:sz="8" w:space="0" w:color="FFFFFF"/>
              <w:bottom w:val="single" w:sz="8" w:space="0" w:color="FFFFFF"/>
              <w:right w:val="single" w:sz="8" w:space="0" w:color="FFFFFF"/>
            </w:tcBorders>
            <w:shd w:val="clear" w:color="auto" w:fill="D6E2FE"/>
          </w:tcPr>
          <w:p w14:paraId="7BE37E4E" w14:textId="77777777" w:rsidR="003F50EB" w:rsidRDefault="002B33B4" w:rsidP="00D75D99">
            <w:pPr>
              <w:spacing w:after="0" w:line="259" w:lineRule="auto"/>
              <w:ind w:left="7" w:firstLine="0"/>
              <w:rPr>
                <w:b/>
              </w:rPr>
            </w:pPr>
            <w:r>
              <w:rPr>
                <w:b/>
              </w:rPr>
              <w:t xml:space="preserve">2.School leadership and </w:t>
            </w:r>
          </w:p>
          <w:p w14:paraId="43791F1F" w14:textId="13AA008B" w:rsidR="002B33B4" w:rsidRDefault="002B33B4" w:rsidP="00D75D99">
            <w:pPr>
              <w:spacing w:after="0" w:line="259" w:lineRule="auto"/>
              <w:ind w:left="7" w:firstLine="0"/>
            </w:pPr>
            <w:r>
              <w:rPr>
                <w:b/>
              </w:rPr>
              <w:t xml:space="preserve">culture </w:t>
            </w:r>
            <w:r>
              <w:t xml:space="preserve"> </w:t>
            </w:r>
          </w:p>
        </w:tc>
        <w:tc>
          <w:tcPr>
            <w:tcW w:w="5165" w:type="dxa"/>
            <w:gridSpan w:val="3"/>
            <w:tcBorders>
              <w:top w:val="single" w:sz="20" w:space="0" w:color="D6E2FE"/>
              <w:left w:val="single" w:sz="8" w:space="0" w:color="FFFFFF"/>
              <w:bottom w:val="single" w:sz="8" w:space="0" w:color="FFFFFF"/>
              <w:right w:val="single" w:sz="8" w:space="0" w:color="FFFFFF"/>
            </w:tcBorders>
            <w:shd w:val="clear" w:color="auto" w:fill="D6E2FE"/>
          </w:tcPr>
          <w:p w14:paraId="63980F07" w14:textId="77777777" w:rsidR="005261B3" w:rsidRDefault="005261B3" w:rsidP="005261B3">
            <w:pPr>
              <w:spacing w:after="0" w:line="259" w:lineRule="auto"/>
              <w:ind w:left="10" w:firstLine="0"/>
            </w:pPr>
            <w:r>
              <w:t xml:space="preserve">Supporting schools to promote and develop an inclusive whole school culture, ensuring they have appropriate skills to engage with neurodiverse children.  </w:t>
            </w:r>
          </w:p>
          <w:p w14:paraId="5B856F8F" w14:textId="2A8DDAFF" w:rsidR="005261B3" w:rsidRDefault="005261B3" w:rsidP="005261B3">
            <w:pPr>
              <w:spacing w:after="0" w:line="259" w:lineRule="auto"/>
              <w:ind w:left="10" w:firstLine="0"/>
            </w:pPr>
          </w:p>
          <w:p w14:paraId="2915AFFF" w14:textId="77777777" w:rsidR="005261B3" w:rsidRDefault="005261B3" w:rsidP="005261B3">
            <w:pPr>
              <w:spacing w:after="0" w:line="259" w:lineRule="auto"/>
              <w:ind w:left="10" w:firstLine="0"/>
            </w:pPr>
            <w:r>
              <w:t xml:space="preserve">Providing support to schools to articulate a plan that embodies a whole school approach to neurodiversity.  </w:t>
            </w:r>
          </w:p>
          <w:p w14:paraId="55702CC4" w14:textId="77777777" w:rsidR="003F50EB" w:rsidRDefault="003F50EB" w:rsidP="005261B3">
            <w:pPr>
              <w:spacing w:after="0" w:line="259" w:lineRule="auto"/>
              <w:ind w:left="10" w:firstLine="0"/>
            </w:pPr>
          </w:p>
          <w:p w14:paraId="400D8475" w14:textId="7C7F574F" w:rsidR="005261B3" w:rsidRDefault="005261B3" w:rsidP="005261B3">
            <w:pPr>
              <w:spacing w:after="0" w:line="259" w:lineRule="auto"/>
              <w:ind w:left="10" w:firstLine="0"/>
            </w:pPr>
            <w:r>
              <w:t>Enabling leadership teams to understand the value of reviewing their policies and guidance to support inclusivity in their schools.</w:t>
            </w:r>
          </w:p>
          <w:p w14:paraId="4BE8226D" w14:textId="77777777" w:rsidR="003F50EB" w:rsidRDefault="003F50EB" w:rsidP="005261B3">
            <w:pPr>
              <w:spacing w:after="0" w:line="259" w:lineRule="auto"/>
              <w:ind w:left="10" w:firstLine="0"/>
            </w:pPr>
          </w:p>
          <w:p w14:paraId="619F4688" w14:textId="77777777" w:rsidR="005261B3" w:rsidRDefault="005261B3" w:rsidP="005261B3">
            <w:pPr>
              <w:spacing w:after="0" w:line="259" w:lineRule="auto"/>
              <w:ind w:left="10" w:firstLine="0"/>
            </w:pPr>
            <w:r>
              <w:t xml:space="preserve">Supporting SLT, governing bodies, SENCOs and whole school staff to sustainably create inclusive schools, including influencing teaching practices and curriculum development.  </w:t>
            </w:r>
          </w:p>
          <w:p w14:paraId="2524DBCC" w14:textId="77777777" w:rsidR="003F50EB" w:rsidRDefault="003F50EB" w:rsidP="005261B3">
            <w:pPr>
              <w:spacing w:after="0" w:line="259" w:lineRule="auto"/>
              <w:ind w:left="10" w:firstLine="0"/>
            </w:pPr>
          </w:p>
          <w:p w14:paraId="18ABC420" w14:textId="0D904BA9" w:rsidR="002B33B4" w:rsidRDefault="005261B3" w:rsidP="005261B3">
            <w:pPr>
              <w:spacing w:after="0" w:line="259" w:lineRule="auto"/>
              <w:ind w:left="10" w:firstLine="0"/>
            </w:pPr>
            <w:r>
              <w:t>Supporting schools to hear the voice of neurodiverse children and their parents and carers, ensuring that they are fully involved in co-production, including in the development of new policies and a more inclusive culture in school.</w:t>
            </w:r>
          </w:p>
        </w:tc>
        <w:tc>
          <w:tcPr>
            <w:tcW w:w="5953" w:type="dxa"/>
            <w:gridSpan w:val="2"/>
            <w:tcBorders>
              <w:top w:val="single" w:sz="20" w:space="0" w:color="D6E2FE"/>
              <w:left w:val="single" w:sz="8" w:space="0" w:color="FFFFFF"/>
              <w:bottom w:val="single" w:sz="8" w:space="0" w:color="FFFFFF"/>
              <w:right w:val="single" w:sz="8" w:space="0" w:color="FFFFFF"/>
            </w:tcBorders>
            <w:shd w:val="clear" w:color="auto" w:fill="D6E2FE"/>
          </w:tcPr>
          <w:p w14:paraId="42FC4848" w14:textId="77777777" w:rsidR="00DF329F" w:rsidRDefault="00DF329F" w:rsidP="00DF329F">
            <w:pPr>
              <w:spacing w:after="0" w:line="240" w:lineRule="auto"/>
              <w:ind w:left="0" w:firstLine="0"/>
              <w:jc w:val="both"/>
            </w:pPr>
          </w:p>
          <w:p w14:paraId="542FA5C9" w14:textId="77777777" w:rsidR="00E276CB" w:rsidRDefault="00E276CB" w:rsidP="00B20F85">
            <w:pPr>
              <w:spacing w:after="0" w:line="240" w:lineRule="auto"/>
              <w:ind w:left="0" w:firstLine="0"/>
              <w:jc w:val="both"/>
            </w:pPr>
          </w:p>
          <w:p w14:paraId="2E735FA3" w14:textId="7C795CCE" w:rsidR="00B20F85" w:rsidRDefault="00B20F85" w:rsidP="00B20F85">
            <w:pPr>
              <w:spacing w:after="0" w:line="240" w:lineRule="auto"/>
              <w:ind w:left="0" w:firstLine="0"/>
              <w:jc w:val="both"/>
            </w:pPr>
            <w:r>
              <w:t>AET The Progression Framework module</w:t>
            </w:r>
            <w:r w:rsidR="00C64661">
              <w:t xml:space="preserve"> </w:t>
            </w:r>
            <w:r>
              <w:t>CP</w:t>
            </w:r>
            <w:r w:rsidR="00C64661">
              <w:t>D</w:t>
            </w:r>
            <w:r>
              <w:t>-2hours[ twilight/Teams/whole school, MAT]</w:t>
            </w:r>
          </w:p>
          <w:p w14:paraId="1B28BDFE" w14:textId="0622EE25" w:rsidR="00B20F85" w:rsidRDefault="00B20F85" w:rsidP="00B20F85">
            <w:pPr>
              <w:spacing w:after="0" w:line="240" w:lineRule="auto"/>
              <w:ind w:left="0" w:firstLine="0"/>
              <w:jc w:val="both"/>
              <w:rPr>
                <w:i/>
                <w:iCs/>
                <w:color w:val="FF0000"/>
              </w:rPr>
            </w:pPr>
            <w:r>
              <w:t>Content overview</w:t>
            </w:r>
          </w:p>
          <w:p w14:paraId="44098DD5" w14:textId="77777777" w:rsidR="00A53385" w:rsidRPr="004E661A" w:rsidRDefault="00A53385" w:rsidP="00A53385">
            <w:pPr>
              <w:spacing w:after="0" w:line="240" w:lineRule="auto"/>
              <w:ind w:left="0" w:firstLine="0"/>
              <w:jc w:val="both"/>
              <w:rPr>
                <w:color w:val="auto"/>
              </w:rPr>
            </w:pPr>
            <w:r w:rsidRPr="004E661A">
              <w:rPr>
                <w:color w:val="auto"/>
                <w:lang w:val="en-US"/>
              </w:rPr>
              <w:t>This training will support you in:</w:t>
            </w:r>
          </w:p>
          <w:p w14:paraId="2A72F0DB" w14:textId="77777777" w:rsidR="00EF54DF" w:rsidRPr="00EF54DF" w:rsidRDefault="00A53385" w:rsidP="00A53385">
            <w:pPr>
              <w:numPr>
                <w:ilvl w:val="0"/>
                <w:numId w:val="21"/>
              </w:numPr>
              <w:spacing w:after="0" w:line="240" w:lineRule="auto"/>
              <w:jc w:val="both"/>
              <w:rPr>
                <w:color w:val="auto"/>
              </w:rPr>
            </w:pPr>
            <w:r w:rsidRPr="004E661A">
              <w:rPr>
                <w:color w:val="auto"/>
                <w:lang w:val="en-US"/>
              </w:rPr>
              <w:t xml:space="preserve">Becoming familiar with the key features and </w:t>
            </w:r>
          </w:p>
          <w:p w14:paraId="3D930AA8" w14:textId="2615B950" w:rsidR="00A53385" w:rsidRPr="004E661A" w:rsidRDefault="00A53385" w:rsidP="00EF54DF">
            <w:pPr>
              <w:spacing w:after="0" w:line="240" w:lineRule="auto"/>
              <w:ind w:left="720" w:firstLine="0"/>
              <w:jc w:val="both"/>
              <w:rPr>
                <w:color w:val="auto"/>
              </w:rPr>
            </w:pPr>
            <w:r w:rsidRPr="004E661A">
              <w:rPr>
                <w:color w:val="auto"/>
                <w:lang w:val="en-US"/>
              </w:rPr>
              <w:t>content of the AET Progression Framework.</w:t>
            </w:r>
          </w:p>
          <w:p w14:paraId="7D001DB6" w14:textId="77777777" w:rsidR="00EF54DF" w:rsidRPr="00EF54DF" w:rsidRDefault="00A53385" w:rsidP="00A53385">
            <w:pPr>
              <w:numPr>
                <w:ilvl w:val="0"/>
                <w:numId w:val="21"/>
              </w:numPr>
              <w:spacing w:after="0" w:line="240" w:lineRule="auto"/>
              <w:jc w:val="both"/>
              <w:rPr>
                <w:color w:val="auto"/>
              </w:rPr>
            </w:pPr>
            <w:r w:rsidRPr="004E661A">
              <w:rPr>
                <w:color w:val="auto"/>
                <w:lang w:val="en-US"/>
              </w:rPr>
              <w:t xml:space="preserve">Knowing how to use the AET Progression </w:t>
            </w:r>
          </w:p>
          <w:p w14:paraId="519B4328" w14:textId="77777777" w:rsidR="00EF54DF" w:rsidRDefault="00A53385" w:rsidP="00EF54DF">
            <w:pPr>
              <w:spacing w:after="0" w:line="240" w:lineRule="auto"/>
              <w:ind w:left="720" w:firstLine="0"/>
              <w:jc w:val="both"/>
              <w:rPr>
                <w:color w:val="auto"/>
                <w:lang w:val="en-US"/>
              </w:rPr>
            </w:pPr>
            <w:r w:rsidRPr="004E661A">
              <w:rPr>
                <w:color w:val="auto"/>
                <w:lang w:val="en-US"/>
              </w:rPr>
              <w:t xml:space="preserve">Framework to identify priorities and set </w:t>
            </w:r>
          </w:p>
          <w:p w14:paraId="4D0CA68C" w14:textId="0880D5EB" w:rsidR="00A53385" w:rsidRPr="004E661A" w:rsidRDefault="00A53385" w:rsidP="00EF54DF">
            <w:pPr>
              <w:spacing w:after="0" w:line="240" w:lineRule="auto"/>
              <w:ind w:left="720" w:firstLine="0"/>
              <w:jc w:val="both"/>
              <w:rPr>
                <w:color w:val="auto"/>
              </w:rPr>
            </w:pPr>
            <w:r w:rsidRPr="004E661A">
              <w:rPr>
                <w:color w:val="auto"/>
                <w:lang w:val="en-US"/>
              </w:rPr>
              <w:t>learning intentions for individuals.</w:t>
            </w:r>
          </w:p>
          <w:p w14:paraId="6BC153EF" w14:textId="77777777" w:rsidR="00EF54DF" w:rsidRPr="00EF54DF" w:rsidRDefault="00A53385" w:rsidP="00A53385">
            <w:pPr>
              <w:numPr>
                <w:ilvl w:val="0"/>
                <w:numId w:val="21"/>
              </w:numPr>
              <w:spacing w:after="0" w:line="240" w:lineRule="auto"/>
              <w:jc w:val="both"/>
              <w:rPr>
                <w:color w:val="auto"/>
              </w:rPr>
            </w:pPr>
            <w:r w:rsidRPr="004E661A">
              <w:rPr>
                <w:color w:val="auto"/>
                <w:lang w:val="en-US"/>
              </w:rPr>
              <w:t>Knowing how to use the AET Progression</w:t>
            </w:r>
          </w:p>
          <w:p w14:paraId="795E28B1" w14:textId="10C44BE4" w:rsidR="00A53385" w:rsidRPr="004E661A" w:rsidRDefault="00EF54DF" w:rsidP="00EF54DF">
            <w:pPr>
              <w:spacing w:after="0" w:line="240" w:lineRule="auto"/>
              <w:ind w:left="360" w:firstLine="0"/>
              <w:jc w:val="both"/>
              <w:rPr>
                <w:color w:val="auto"/>
              </w:rPr>
            </w:pPr>
            <w:r>
              <w:rPr>
                <w:color w:val="auto"/>
                <w:lang w:val="en-US"/>
              </w:rPr>
              <w:t xml:space="preserve">     </w:t>
            </w:r>
            <w:r w:rsidR="00A53385" w:rsidRPr="004E661A">
              <w:rPr>
                <w:color w:val="auto"/>
                <w:lang w:val="en-US"/>
              </w:rPr>
              <w:t xml:space="preserve"> Framework to provide evidence of progress.</w:t>
            </w:r>
          </w:p>
          <w:p w14:paraId="17380EDB" w14:textId="77777777" w:rsidR="00E276CB" w:rsidRPr="00E276CB" w:rsidRDefault="00E276CB" w:rsidP="00B20F85">
            <w:pPr>
              <w:spacing w:after="0" w:line="240" w:lineRule="auto"/>
              <w:ind w:left="0" w:firstLine="0"/>
              <w:jc w:val="both"/>
              <w:rPr>
                <w:color w:val="0070C0"/>
              </w:rPr>
            </w:pPr>
          </w:p>
          <w:p w14:paraId="68A22D9A" w14:textId="050D8195" w:rsidR="00B20F85" w:rsidRDefault="00B20F85" w:rsidP="00B20F85">
            <w:pPr>
              <w:spacing w:after="0" w:line="240" w:lineRule="auto"/>
              <w:ind w:left="0" w:firstLine="0"/>
              <w:rPr>
                <w:rFonts w:eastAsia="Times New Roman"/>
              </w:rPr>
            </w:pPr>
          </w:p>
          <w:p w14:paraId="016E36BB" w14:textId="15E1D157" w:rsidR="003F50EB" w:rsidRPr="00DF329F" w:rsidRDefault="003F50EB" w:rsidP="00E239B3">
            <w:pPr>
              <w:spacing w:after="0" w:line="240" w:lineRule="auto"/>
              <w:ind w:left="0" w:firstLine="0"/>
              <w:rPr>
                <w:i/>
                <w:iCs/>
                <w:color w:val="00B050"/>
              </w:rPr>
            </w:pPr>
            <w:r w:rsidRPr="00DF329F">
              <w:rPr>
                <w:i/>
                <w:iCs/>
                <w:color w:val="00B050"/>
              </w:rPr>
              <w:t xml:space="preserve"> </w:t>
            </w:r>
          </w:p>
          <w:p w14:paraId="174CE631" w14:textId="547C404F" w:rsidR="002B33B4" w:rsidRPr="00DF329F" w:rsidRDefault="002B33B4" w:rsidP="004E661A">
            <w:pPr>
              <w:spacing w:after="0" w:line="240" w:lineRule="auto"/>
              <w:ind w:left="0" w:firstLine="0"/>
              <w:rPr>
                <w:i/>
                <w:iCs/>
              </w:rPr>
            </w:pPr>
          </w:p>
        </w:tc>
      </w:tr>
    </w:tbl>
    <w:p w14:paraId="628C3377" w14:textId="77777777" w:rsidR="00D95297" w:rsidRDefault="00D95297">
      <w:pPr>
        <w:spacing w:after="160" w:line="259" w:lineRule="auto"/>
        <w:ind w:left="0" w:firstLine="0"/>
      </w:pPr>
      <w:r>
        <w:lastRenderedPageBreak/>
        <w:br w:type="page"/>
      </w:r>
    </w:p>
    <w:p w14:paraId="62FCD859" w14:textId="77777777" w:rsidR="00923100" w:rsidRDefault="00923100">
      <w:pPr>
        <w:spacing w:after="0" w:line="259" w:lineRule="auto"/>
        <w:ind w:left="0" w:right="25" w:firstLine="0"/>
      </w:pPr>
    </w:p>
    <w:tbl>
      <w:tblPr>
        <w:tblStyle w:val="TableGrid"/>
        <w:tblW w:w="14759" w:type="dxa"/>
        <w:tblInd w:w="1003" w:type="dxa"/>
        <w:tblCellMar>
          <w:top w:w="80" w:type="dxa"/>
          <w:left w:w="106" w:type="dxa"/>
          <w:right w:w="115" w:type="dxa"/>
        </w:tblCellMar>
        <w:tblLook w:val="04A0" w:firstRow="1" w:lastRow="0" w:firstColumn="1" w:lastColumn="0" w:noHBand="0" w:noVBand="1"/>
      </w:tblPr>
      <w:tblGrid>
        <w:gridCol w:w="1858"/>
        <w:gridCol w:w="1953"/>
        <w:gridCol w:w="5245"/>
        <w:gridCol w:w="5703"/>
      </w:tblGrid>
      <w:tr w:rsidR="00BC3563" w14:paraId="305689C7" w14:textId="77777777" w:rsidTr="005E65BA">
        <w:trPr>
          <w:trHeight w:val="1553"/>
        </w:trPr>
        <w:tc>
          <w:tcPr>
            <w:tcW w:w="1858" w:type="dxa"/>
            <w:tcBorders>
              <w:top w:val="single" w:sz="4" w:space="0" w:color="000000"/>
              <w:left w:val="single" w:sz="4" w:space="0" w:color="000000"/>
              <w:bottom w:val="single" w:sz="4" w:space="0" w:color="000000"/>
              <w:right w:val="single" w:sz="4" w:space="0" w:color="000000"/>
            </w:tcBorders>
            <w:shd w:val="clear" w:color="auto" w:fill="ACB9CA"/>
          </w:tcPr>
          <w:p w14:paraId="147FBDE8" w14:textId="3CD991BF" w:rsidR="00BC3563" w:rsidRDefault="00BC3563" w:rsidP="00D75D99">
            <w:pPr>
              <w:spacing w:after="0" w:line="259" w:lineRule="auto"/>
              <w:ind w:left="2" w:firstLine="0"/>
            </w:pPr>
            <w:r>
              <w:rPr>
                <w:b/>
              </w:rPr>
              <w:t xml:space="preserve">Domain </w:t>
            </w:r>
            <w:r w:rsidR="00B45948">
              <w:rPr>
                <w:b/>
              </w:rPr>
              <w:t>1</w:t>
            </w:r>
          </w:p>
          <w:p w14:paraId="03A52C4D" w14:textId="77777777" w:rsidR="00BC3563" w:rsidRDefault="00BC3563" w:rsidP="00D75D99">
            <w:pPr>
              <w:spacing w:after="0" w:line="259" w:lineRule="auto"/>
              <w:ind w:left="2" w:firstLine="0"/>
            </w:pPr>
            <w:r>
              <w:rPr>
                <w:b/>
                <w:i/>
              </w:rPr>
              <w:t xml:space="preserve">(indicative link to Ofsted inspection framework) </w:t>
            </w:r>
            <w:r>
              <w:t xml:space="preserve"> </w:t>
            </w:r>
          </w:p>
        </w:tc>
        <w:tc>
          <w:tcPr>
            <w:tcW w:w="1953" w:type="dxa"/>
            <w:tcBorders>
              <w:top w:val="single" w:sz="4" w:space="0" w:color="000000"/>
              <w:left w:val="single" w:sz="4" w:space="0" w:color="000000"/>
              <w:bottom w:val="single" w:sz="4" w:space="0" w:color="000000"/>
              <w:right w:val="single" w:sz="4" w:space="0" w:color="000000"/>
            </w:tcBorders>
            <w:shd w:val="clear" w:color="auto" w:fill="ACB9CA"/>
          </w:tcPr>
          <w:p w14:paraId="72A1303B" w14:textId="77777777" w:rsidR="00BC3563" w:rsidRDefault="00BC3563" w:rsidP="00D75D99">
            <w:pPr>
              <w:spacing w:after="0" w:line="259" w:lineRule="auto"/>
              <w:ind w:left="0" w:firstLine="0"/>
            </w:pPr>
            <w:r>
              <w:rPr>
                <w:b/>
              </w:rPr>
              <w:t xml:space="preserve">Topic </w:t>
            </w:r>
            <w:r>
              <w:t xml:space="preserve"> </w:t>
            </w:r>
          </w:p>
        </w:tc>
        <w:tc>
          <w:tcPr>
            <w:tcW w:w="5245" w:type="dxa"/>
            <w:tcBorders>
              <w:top w:val="single" w:sz="4" w:space="0" w:color="000000"/>
              <w:left w:val="single" w:sz="4" w:space="0" w:color="000000"/>
              <w:bottom w:val="single" w:sz="4" w:space="0" w:color="000000"/>
              <w:right w:val="single" w:sz="4" w:space="0" w:color="000000"/>
            </w:tcBorders>
            <w:shd w:val="clear" w:color="auto" w:fill="ACB9CA"/>
          </w:tcPr>
          <w:p w14:paraId="2CC4325C" w14:textId="77777777" w:rsidR="00BC3563" w:rsidRDefault="00BC3563" w:rsidP="00D75D99">
            <w:pPr>
              <w:spacing w:after="0" w:line="259" w:lineRule="auto"/>
              <w:ind w:left="3" w:firstLine="0"/>
            </w:pPr>
            <w:r>
              <w:rPr>
                <w:b/>
              </w:rPr>
              <w:t xml:space="preserve">Descriptor for schools  </w:t>
            </w:r>
            <w:r>
              <w:t xml:space="preserve"> </w:t>
            </w:r>
          </w:p>
        </w:tc>
        <w:tc>
          <w:tcPr>
            <w:tcW w:w="5703" w:type="dxa"/>
            <w:tcBorders>
              <w:top w:val="single" w:sz="4" w:space="0" w:color="000000"/>
              <w:left w:val="single" w:sz="4" w:space="0" w:color="000000"/>
              <w:bottom w:val="single" w:sz="4" w:space="0" w:color="000000"/>
              <w:right w:val="single" w:sz="4" w:space="0" w:color="000000"/>
            </w:tcBorders>
            <w:shd w:val="clear" w:color="auto" w:fill="ACB9CA"/>
          </w:tcPr>
          <w:p w14:paraId="7DCCAEB0" w14:textId="77777777" w:rsidR="00BC3563" w:rsidRDefault="00BC3563" w:rsidP="00D75D99">
            <w:pPr>
              <w:spacing w:after="0" w:line="259" w:lineRule="auto"/>
              <w:ind w:left="5" w:firstLine="0"/>
            </w:pPr>
            <w:r>
              <w:rPr>
                <w:b/>
              </w:rPr>
              <w:t xml:space="preserve">Indicative content  </w:t>
            </w:r>
            <w:r>
              <w:t xml:space="preserve"> </w:t>
            </w:r>
          </w:p>
        </w:tc>
      </w:tr>
      <w:tr w:rsidR="00BC3563" w14:paraId="71BD22CE" w14:textId="77777777" w:rsidTr="005E65BA">
        <w:tblPrEx>
          <w:tblCellMar>
            <w:top w:w="84" w:type="dxa"/>
            <w:right w:w="0" w:type="dxa"/>
          </w:tblCellMar>
        </w:tblPrEx>
        <w:trPr>
          <w:trHeight w:val="3116"/>
        </w:trPr>
        <w:tc>
          <w:tcPr>
            <w:tcW w:w="1858" w:type="dxa"/>
            <w:tcBorders>
              <w:top w:val="nil"/>
              <w:left w:val="nil"/>
              <w:bottom w:val="nil"/>
              <w:right w:val="single" w:sz="8" w:space="0" w:color="FFFFFF"/>
            </w:tcBorders>
            <w:shd w:val="clear" w:color="auto" w:fill="B4CBFE"/>
          </w:tcPr>
          <w:p w14:paraId="1BB7D795" w14:textId="5459F698" w:rsidR="00BC3563" w:rsidRDefault="00D30A9D" w:rsidP="00D75D99">
            <w:pPr>
              <w:spacing w:after="160" w:line="259" w:lineRule="auto"/>
              <w:ind w:left="0" w:firstLine="0"/>
            </w:pPr>
            <w:r>
              <w:rPr>
                <w:b/>
              </w:rPr>
              <w:t xml:space="preserve">Leadership, Culture and Values </w:t>
            </w:r>
            <w:r w:rsidRPr="00FC5737">
              <w:rPr>
                <w:bCs/>
                <w:i/>
              </w:rPr>
              <w:t>(Leadership and management)</w:t>
            </w:r>
          </w:p>
        </w:tc>
        <w:tc>
          <w:tcPr>
            <w:tcW w:w="1953" w:type="dxa"/>
            <w:tcBorders>
              <w:top w:val="single" w:sz="8" w:space="0" w:color="FFFFFF"/>
              <w:left w:val="single" w:sz="8" w:space="0" w:color="FFFFFF"/>
              <w:bottom w:val="nil"/>
              <w:right w:val="single" w:sz="8" w:space="0" w:color="FFFFFF"/>
            </w:tcBorders>
            <w:shd w:val="clear" w:color="auto" w:fill="D6E2FE"/>
          </w:tcPr>
          <w:p w14:paraId="76D641FF" w14:textId="77777777" w:rsidR="00BC3563" w:rsidRDefault="00BC3563" w:rsidP="00D75D99">
            <w:pPr>
              <w:spacing w:after="19" w:line="259" w:lineRule="auto"/>
              <w:ind w:left="0" w:firstLine="0"/>
            </w:pPr>
            <w:r>
              <w:rPr>
                <w:b/>
              </w:rPr>
              <w:t xml:space="preserve">3. Working and co-producing </w:t>
            </w:r>
          </w:p>
          <w:p w14:paraId="14AECFCC" w14:textId="058D129C" w:rsidR="00BC3563" w:rsidRDefault="00BC3563" w:rsidP="00D75D99">
            <w:pPr>
              <w:tabs>
                <w:tab w:val="center" w:pos="386"/>
                <w:tab w:val="center" w:pos="1351"/>
              </w:tabs>
              <w:spacing w:after="41" w:line="259" w:lineRule="auto"/>
              <w:ind w:left="0" w:firstLine="0"/>
            </w:pPr>
            <w:r>
              <w:rPr>
                <w:rFonts w:ascii="Calibri" w:eastAsia="Calibri" w:hAnsi="Calibri" w:cs="Calibri"/>
              </w:rPr>
              <w:tab/>
            </w:r>
            <w:r>
              <w:rPr>
                <w:b/>
              </w:rPr>
              <w:t xml:space="preserve">change with </w:t>
            </w:r>
          </w:p>
          <w:p w14:paraId="116677D7" w14:textId="100F9B14" w:rsidR="00BC3563" w:rsidRDefault="00BC3563" w:rsidP="00D75D99">
            <w:pPr>
              <w:spacing w:after="0" w:line="259" w:lineRule="auto"/>
              <w:ind w:left="0" w:firstLine="0"/>
            </w:pPr>
            <w:r>
              <w:rPr>
                <w:b/>
              </w:rPr>
              <w:t xml:space="preserve">parents and </w:t>
            </w:r>
            <w:r w:rsidRPr="009D4A72">
              <w:rPr>
                <w:b/>
              </w:rPr>
              <w:t>carers</w:t>
            </w:r>
          </w:p>
        </w:tc>
        <w:tc>
          <w:tcPr>
            <w:tcW w:w="5245" w:type="dxa"/>
            <w:tcBorders>
              <w:top w:val="single" w:sz="8" w:space="0" w:color="FFFFFF"/>
              <w:left w:val="single" w:sz="8" w:space="0" w:color="FFFFFF"/>
              <w:bottom w:val="nil"/>
              <w:right w:val="single" w:sz="8" w:space="0" w:color="FFFFFF"/>
            </w:tcBorders>
            <w:shd w:val="clear" w:color="auto" w:fill="D6E2FE"/>
          </w:tcPr>
          <w:p w14:paraId="4E52AC4A" w14:textId="77777777" w:rsidR="00BC3563" w:rsidRDefault="00BC3563" w:rsidP="00D75D99">
            <w:pPr>
              <w:spacing w:after="0" w:line="259" w:lineRule="auto"/>
              <w:ind w:left="3" w:right="87" w:firstLine="0"/>
            </w:pPr>
            <w:r>
              <w:t>Supporting schools to develop their work with parents and carers and the wider community to support a culture of inclusivity, and to build relationships and trust.</w:t>
            </w:r>
          </w:p>
          <w:p w14:paraId="5A6E7D40" w14:textId="77777777" w:rsidR="00291129" w:rsidRDefault="00291129" w:rsidP="00D75D99">
            <w:pPr>
              <w:spacing w:after="0" w:line="259" w:lineRule="auto"/>
              <w:ind w:left="3" w:right="87" w:firstLine="0"/>
            </w:pPr>
          </w:p>
          <w:p w14:paraId="020C7213" w14:textId="77777777" w:rsidR="00291129" w:rsidRDefault="00291129" w:rsidP="00291129">
            <w:pPr>
              <w:spacing w:after="243" w:line="251" w:lineRule="auto"/>
              <w:ind w:left="5" w:right="5" w:firstLine="0"/>
            </w:pPr>
            <w:r>
              <w:t xml:space="preserve">Developing a “team around the school” approach – where parents and carers, health, education and children themselves, working together to support a neurodiversity-friendly learning environment where children have their needs met.  </w:t>
            </w:r>
          </w:p>
          <w:p w14:paraId="23102576" w14:textId="77777777" w:rsidR="00291129" w:rsidRDefault="00291129" w:rsidP="00D75D99">
            <w:pPr>
              <w:spacing w:after="0" w:line="259" w:lineRule="auto"/>
              <w:ind w:left="3" w:right="87" w:firstLine="0"/>
            </w:pPr>
          </w:p>
        </w:tc>
        <w:tc>
          <w:tcPr>
            <w:tcW w:w="5695" w:type="dxa"/>
            <w:tcBorders>
              <w:top w:val="single" w:sz="8" w:space="0" w:color="FFFFFF"/>
              <w:left w:val="single" w:sz="8" w:space="0" w:color="FFFFFF"/>
              <w:bottom w:val="nil"/>
              <w:right w:val="single" w:sz="8" w:space="0" w:color="FFFFFF"/>
            </w:tcBorders>
            <w:shd w:val="clear" w:color="auto" w:fill="D6E2FE"/>
          </w:tcPr>
          <w:p w14:paraId="53C899AA" w14:textId="63531704" w:rsidR="008200EA" w:rsidRDefault="008200EA" w:rsidP="00554063">
            <w:pPr>
              <w:spacing w:after="0" w:line="240" w:lineRule="auto"/>
              <w:ind w:left="0" w:firstLine="0"/>
            </w:pPr>
          </w:p>
          <w:p w14:paraId="2F785708" w14:textId="77777777" w:rsidR="008200EA" w:rsidRDefault="008200EA" w:rsidP="00554063">
            <w:pPr>
              <w:spacing w:after="0" w:line="240" w:lineRule="auto"/>
              <w:ind w:left="0" w:firstLine="0"/>
            </w:pPr>
          </w:p>
          <w:p w14:paraId="0C4D15DB" w14:textId="7AE23DCA" w:rsidR="008200EA" w:rsidRDefault="008200EA" w:rsidP="00554063">
            <w:pPr>
              <w:spacing w:after="0" w:line="240" w:lineRule="auto"/>
              <w:ind w:left="0" w:firstLine="0"/>
            </w:pPr>
            <w:r w:rsidRPr="00B00983">
              <w:t xml:space="preserve">WTT PINS can offer Leading Parent Partnership Award </w:t>
            </w:r>
            <w:r w:rsidR="00252659" w:rsidRPr="00B00983">
              <w:t xml:space="preserve"> overview of expectations and what ‘best practice’ looks like.</w:t>
            </w:r>
            <w:r w:rsidR="000E1A60">
              <w:t xml:space="preserve"> Please request this from your PINS lead </w:t>
            </w:r>
            <w:r w:rsidR="005E65BA">
              <w:t>practitioner</w:t>
            </w:r>
          </w:p>
          <w:p w14:paraId="2E182298" w14:textId="77777777" w:rsidR="00252659" w:rsidRDefault="00252659" w:rsidP="00554063">
            <w:pPr>
              <w:spacing w:after="0" w:line="240" w:lineRule="auto"/>
              <w:ind w:left="0" w:firstLine="0"/>
            </w:pPr>
          </w:p>
          <w:p w14:paraId="19A374D8" w14:textId="545DE40C" w:rsidR="007E23FF" w:rsidRDefault="007E23FF" w:rsidP="00554063">
            <w:pPr>
              <w:spacing w:after="0" w:line="240" w:lineRule="auto"/>
              <w:ind w:left="0" w:firstLine="0"/>
            </w:pPr>
            <w:r w:rsidRPr="00B00983">
              <w:t>LPCF led</w:t>
            </w:r>
          </w:p>
          <w:p w14:paraId="3A8ACA48" w14:textId="45975C50" w:rsidR="00B00983" w:rsidRDefault="00B00983" w:rsidP="00554063">
            <w:pPr>
              <w:spacing w:after="0" w:line="240" w:lineRule="auto"/>
              <w:ind w:left="0" w:firstLine="0"/>
            </w:pPr>
            <w:r>
              <w:t xml:space="preserve">Signpost to LPCF website offer, week of SEND, targeted and bespoke support packages supported by PINS </w:t>
            </w:r>
            <w:r w:rsidR="000E1A60">
              <w:t>lead practitioner</w:t>
            </w:r>
          </w:p>
          <w:p w14:paraId="3D79D5BE" w14:textId="51BBDF74" w:rsidR="00BC3563" w:rsidRDefault="00BC3563" w:rsidP="00554063">
            <w:pPr>
              <w:spacing w:after="0" w:line="240" w:lineRule="auto"/>
              <w:ind w:left="0" w:firstLine="0"/>
            </w:pPr>
            <w:r>
              <w:t xml:space="preserve">Identifying parent/carer support needs and signposting to relevant organisations and support.  </w:t>
            </w:r>
          </w:p>
          <w:p w14:paraId="0609A482" w14:textId="6531AF53" w:rsidR="00BC3563" w:rsidRDefault="00BC3563" w:rsidP="00D75D99">
            <w:pPr>
              <w:spacing w:after="0" w:line="259" w:lineRule="auto"/>
              <w:ind w:left="4" w:firstLine="0"/>
            </w:pPr>
          </w:p>
          <w:p w14:paraId="2738D69C" w14:textId="140982B4" w:rsidR="00CF6CA8" w:rsidRDefault="00BC3563" w:rsidP="005F74E4">
            <w:pPr>
              <w:spacing w:after="0" w:line="240" w:lineRule="auto"/>
              <w:ind w:left="0" w:firstLine="0"/>
            </w:pPr>
            <w:r>
              <w:t xml:space="preserve">Developing meaningful parent/carer surveys and feedback opportunities for all parents/carers with children on the SEND </w:t>
            </w:r>
            <w:r w:rsidR="00CF6CA8">
              <w:t xml:space="preserve">register, including offering adapted/supported opportunities to give feedback where appropriate.  </w:t>
            </w:r>
          </w:p>
          <w:p w14:paraId="4A8DF331" w14:textId="77777777" w:rsidR="00CF6CA8" w:rsidRDefault="00CF6CA8" w:rsidP="00CF6CA8">
            <w:pPr>
              <w:spacing w:after="0" w:line="259" w:lineRule="auto"/>
              <w:ind w:left="7" w:firstLine="0"/>
            </w:pPr>
            <w:r>
              <w:t xml:space="preserve">  </w:t>
            </w:r>
          </w:p>
          <w:p w14:paraId="42B77472" w14:textId="2DC01F38" w:rsidR="00CF6CA8" w:rsidRDefault="005879B1" w:rsidP="00CF6CA8">
            <w:pPr>
              <w:spacing w:after="17" w:line="254" w:lineRule="auto"/>
              <w:ind w:left="7" w:right="79" w:firstLine="0"/>
            </w:pPr>
            <w:r>
              <w:t>LPCF-</w:t>
            </w:r>
            <w:r w:rsidR="00CF6CA8">
              <w:t xml:space="preserve"> supporting parents and carers to develop peer networks of support, and developing the capacity of the parent carer body to engage and participate in school life alongside teaching staff, such as through the work of the local Parent Carer Forum.  </w:t>
            </w:r>
          </w:p>
          <w:p w14:paraId="12FB047F" w14:textId="77777777" w:rsidR="00CF6CA8" w:rsidRDefault="00CF6CA8" w:rsidP="00CF6CA8">
            <w:pPr>
              <w:spacing w:after="0" w:line="259" w:lineRule="auto"/>
              <w:ind w:left="7" w:firstLine="0"/>
            </w:pPr>
            <w:r>
              <w:lastRenderedPageBreak/>
              <w:t xml:space="preserve">  </w:t>
            </w:r>
          </w:p>
          <w:p w14:paraId="4AD46DC2" w14:textId="77777777" w:rsidR="00FA7582" w:rsidRDefault="00FA7582" w:rsidP="00CF6CA8">
            <w:pPr>
              <w:spacing w:after="0" w:line="259" w:lineRule="auto"/>
              <w:ind w:left="7" w:firstLine="0"/>
            </w:pPr>
          </w:p>
          <w:p w14:paraId="1CA0CEF3" w14:textId="77777777" w:rsidR="00FA7582" w:rsidRDefault="00FA7582" w:rsidP="00CF6CA8">
            <w:pPr>
              <w:spacing w:after="0" w:line="259" w:lineRule="auto"/>
              <w:ind w:left="7" w:firstLine="0"/>
            </w:pPr>
          </w:p>
          <w:p w14:paraId="2F05327B" w14:textId="77777777" w:rsidR="00FA7582" w:rsidRDefault="00FA7582" w:rsidP="00CF6CA8">
            <w:pPr>
              <w:spacing w:after="3" w:line="274" w:lineRule="auto"/>
              <w:ind w:left="7" w:firstLine="0"/>
            </w:pPr>
          </w:p>
          <w:p w14:paraId="2494A53F" w14:textId="77777777" w:rsidR="00FA7582" w:rsidRDefault="00FA7582" w:rsidP="00CF6CA8">
            <w:pPr>
              <w:spacing w:after="3" w:line="274" w:lineRule="auto"/>
              <w:ind w:left="7" w:firstLine="0"/>
            </w:pPr>
          </w:p>
          <w:p w14:paraId="65B5CE87" w14:textId="77777777" w:rsidR="00FA7582" w:rsidRDefault="00FA7582" w:rsidP="00CF6CA8">
            <w:pPr>
              <w:spacing w:after="3" w:line="274" w:lineRule="auto"/>
              <w:ind w:left="7" w:firstLine="0"/>
            </w:pPr>
          </w:p>
          <w:p w14:paraId="42E82FC3" w14:textId="6AA20C11" w:rsidR="00CF6CA8" w:rsidRDefault="00CF6CA8" w:rsidP="00CF6CA8">
            <w:pPr>
              <w:spacing w:after="3" w:line="274" w:lineRule="auto"/>
              <w:ind w:left="7" w:firstLine="0"/>
            </w:pPr>
            <w:r>
              <w:t xml:space="preserve">Developing culture and processes to support co-production at an individual level with parents and carers and children around their provision and adaptations.   </w:t>
            </w:r>
          </w:p>
          <w:p w14:paraId="607D2B72" w14:textId="77777777" w:rsidR="00CF6CA8" w:rsidRDefault="00CF6CA8" w:rsidP="00CF6CA8">
            <w:pPr>
              <w:spacing w:after="0" w:line="259" w:lineRule="auto"/>
              <w:ind w:left="7" w:firstLine="0"/>
            </w:pPr>
            <w:r>
              <w:t xml:space="preserve">  </w:t>
            </w:r>
          </w:p>
          <w:p w14:paraId="3CF8ABED" w14:textId="77777777" w:rsidR="00CF6CA8" w:rsidRDefault="00CF6CA8" w:rsidP="00CF6CA8">
            <w:pPr>
              <w:spacing w:after="0" w:line="313" w:lineRule="auto"/>
              <w:ind w:left="7" w:firstLine="0"/>
              <w:jc w:val="both"/>
            </w:pPr>
            <w:r>
              <w:t xml:space="preserve">Supporting school leaders and teaching staff to engage confidently with parents and carers.  </w:t>
            </w:r>
          </w:p>
          <w:p w14:paraId="3AF8B178" w14:textId="2AE87213" w:rsidR="00BC3563" w:rsidRDefault="00BC3563" w:rsidP="00D75D99">
            <w:pPr>
              <w:spacing w:after="0" w:line="259" w:lineRule="auto"/>
              <w:ind w:left="4" w:firstLine="0"/>
            </w:pPr>
          </w:p>
        </w:tc>
      </w:tr>
    </w:tbl>
    <w:p w14:paraId="3DB738CD" w14:textId="77777777" w:rsidR="007B307C" w:rsidRDefault="007B307C">
      <w:pPr>
        <w:spacing w:after="160" w:line="259" w:lineRule="auto"/>
        <w:ind w:left="0" w:firstLine="0"/>
      </w:pPr>
      <w:r>
        <w:lastRenderedPageBreak/>
        <w:br w:type="page"/>
      </w:r>
    </w:p>
    <w:p w14:paraId="072CDE44" w14:textId="77777777" w:rsidR="00BC3563" w:rsidRDefault="00BC3563" w:rsidP="00BC3563">
      <w:pPr>
        <w:spacing w:after="0" w:line="240" w:lineRule="auto"/>
      </w:pPr>
    </w:p>
    <w:tbl>
      <w:tblPr>
        <w:tblStyle w:val="TableGrid"/>
        <w:tblW w:w="14808" w:type="dxa"/>
        <w:tblInd w:w="1003" w:type="dxa"/>
        <w:tblCellMar>
          <w:top w:w="80" w:type="dxa"/>
          <w:left w:w="106" w:type="dxa"/>
          <w:right w:w="115" w:type="dxa"/>
        </w:tblCellMar>
        <w:tblLook w:val="04A0" w:firstRow="1" w:lastRow="0" w:firstColumn="1" w:lastColumn="0" w:noHBand="0" w:noVBand="1"/>
      </w:tblPr>
      <w:tblGrid>
        <w:gridCol w:w="49"/>
        <w:gridCol w:w="1699"/>
        <w:gridCol w:w="45"/>
        <w:gridCol w:w="1797"/>
        <w:gridCol w:w="49"/>
        <w:gridCol w:w="5417"/>
        <w:gridCol w:w="5694"/>
        <w:gridCol w:w="58"/>
      </w:tblGrid>
      <w:tr w:rsidR="005E65BA" w14:paraId="06327A08" w14:textId="77777777" w:rsidTr="005E65BA">
        <w:trPr>
          <w:gridAfter w:val="1"/>
          <w:wAfter w:w="58" w:type="dxa"/>
          <w:trHeight w:val="1553"/>
        </w:trPr>
        <w:tc>
          <w:tcPr>
            <w:tcW w:w="1748" w:type="dxa"/>
            <w:gridSpan w:val="2"/>
            <w:tcBorders>
              <w:top w:val="single" w:sz="4" w:space="0" w:color="000000"/>
              <w:left w:val="single" w:sz="4" w:space="0" w:color="000000"/>
              <w:bottom w:val="single" w:sz="4" w:space="0" w:color="000000"/>
              <w:right w:val="single" w:sz="4" w:space="0" w:color="000000"/>
            </w:tcBorders>
            <w:shd w:val="clear" w:color="auto" w:fill="ACB9CA"/>
          </w:tcPr>
          <w:p w14:paraId="4DF7A52D" w14:textId="3413D23D" w:rsidR="00E76232" w:rsidRDefault="00E76232" w:rsidP="00D75D99">
            <w:pPr>
              <w:spacing w:after="0" w:line="259" w:lineRule="auto"/>
              <w:ind w:left="2" w:firstLine="0"/>
            </w:pPr>
            <w:bookmarkStart w:id="4" w:name="_Hlk161771882"/>
            <w:r>
              <w:rPr>
                <w:b/>
              </w:rPr>
              <w:t xml:space="preserve">Domain </w:t>
            </w:r>
            <w:r w:rsidR="00B45948">
              <w:rPr>
                <w:b/>
              </w:rPr>
              <w:t>2</w:t>
            </w:r>
          </w:p>
          <w:p w14:paraId="30887C73" w14:textId="77777777" w:rsidR="00E76232" w:rsidRDefault="00E76232" w:rsidP="00D75D99">
            <w:pPr>
              <w:spacing w:after="0" w:line="259" w:lineRule="auto"/>
              <w:ind w:left="2" w:firstLine="0"/>
            </w:pPr>
            <w:r>
              <w:rPr>
                <w:b/>
                <w:i/>
              </w:rPr>
              <w:t xml:space="preserve">(indicative link to Ofsted inspection framework) </w:t>
            </w:r>
            <w:r>
              <w:t xml:space="preserve"> </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CB9CA"/>
          </w:tcPr>
          <w:p w14:paraId="7F1B1E17" w14:textId="77777777" w:rsidR="00E76232" w:rsidRDefault="00E76232" w:rsidP="00D75D99">
            <w:pPr>
              <w:spacing w:after="0" w:line="259" w:lineRule="auto"/>
              <w:ind w:left="0" w:firstLine="0"/>
            </w:pPr>
            <w:r>
              <w:rPr>
                <w:b/>
              </w:rPr>
              <w:t xml:space="preserve">Topic </w:t>
            </w:r>
            <w:r>
              <w:t xml:space="preserve"> </w:t>
            </w:r>
          </w:p>
        </w:tc>
        <w:tc>
          <w:tcPr>
            <w:tcW w:w="5466" w:type="dxa"/>
            <w:gridSpan w:val="2"/>
            <w:tcBorders>
              <w:top w:val="single" w:sz="4" w:space="0" w:color="000000"/>
              <w:left w:val="single" w:sz="4" w:space="0" w:color="000000"/>
              <w:bottom w:val="single" w:sz="4" w:space="0" w:color="000000"/>
              <w:right w:val="single" w:sz="4" w:space="0" w:color="000000"/>
            </w:tcBorders>
            <w:shd w:val="clear" w:color="auto" w:fill="ACB9CA"/>
          </w:tcPr>
          <w:p w14:paraId="4E5E6226" w14:textId="77777777" w:rsidR="00E76232" w:rsidRDefault="00E76232" w:rsidP="00D75D99">
            <w:pPr>
              <w:spacing w:after="0" w:line="259" w:lineRule="auto"/>
              <w:ind w:left="3" w:firstLine="0"/>
            </w:pPr>
            <w:r>
              <w:rPr>
                <w:b/>
              </w:rPr>
              <w:t xml:space="preserve">Descriptor for schools  </w:t>
            </w:r>
            <w:r>
              <w:t xml:space="preserve"> </w:t>
            </w:r>
          </w:p>
        </w:tc>
        <w:tc>
          <w:tcPr>
            <w:tcW w:w="5694" w:type="dxa"/>
            <w:tcBorders>
              <w:top w:val="single" w:sz="4" w:space="0" w:color="000000"/>
              <w:left w:val="single" w:sz="4" w:space="0" w:color="000000"/>
              <w:bottom w:val="single" w:sz="4" w:space="0" w:color="000000"/>
              <w:right w:val="single" w:sz="4" w:space="0" w:color="000000"/>
            </w:tcBorders>
            <w:shd w:val="clear" w:color="auto" w:fill="ACB9CA"/>
          </w:tcPr>
          <w:p w14:paraId="15E82725" w14:textId="77777777" w:rsidR="00E76232" w:rsidRDefault="00E76232" w:rsidP="00D75D99">
            <w:pPr>
              <w:spacing w:after="0" w:line="259" w:lineRule="auto"/>
              <w:ind w:left="5" w:firstLine="0"/>
            </w:pPr>
            <w:r>
              <w:rPr>
                <w:b/>
              </w:rPr>
              <w:t xml:space="preserve">Indicative content  </w:t>
            </w:r>
            <w:r>
              <w:t xml:space="preserve"> </w:t>
            </w:r>
          </w:p>
        </w:tc>
      </w:tr>
      <w:bookmarkEnd w:id="4"/>
      <w:tr w:rsidR="00771895" w14:paraId="52264DEF" w14:textId="77777777" w:rsidTr="005E65BA">
        <w:tblPrEx>
          <w:tblCellMar>
            <w:top w:w="35" w:type="dxa"/>
            <w:left w:w="103" w:type="dxa"/>
            <w:right w:w="20" w:type="dxa"/>
          </w:tblCellMar>
        </w:tblPrEx>
        <w:trPr>
          <w:gridBefore w:val="1"/>
          <w:wBefore w:w="49" w:type="dxa"/>
          <w:trHeight w:val="6143"/>
        </w:trPr>
        <w:tc>
          <w:tcPr>
            <w:tcW w:w="1744" w:type="dxa"/>
            <w:gridSpan w:val="2"/>
            <w:tcBorders>
              <w:top w:val="single" w:sz="19" w:space="0" w:color="A6ECD8"/>
              <w:left w:val="nil"/>
              <w:bottom w:val="nil"/>
              <w:right w:val="single" w:sz="8" w:space="0" w:color="FFFFFF"/>
            </w:tcBorders>
            <w:shd w:val="clear" w:color="auto" w:fill="A6ECD8"/>
          </w:tcPr>
          <w:p w14:paraId="1C7F8D11" w14:textId="5CB83E3C" w:rsidR="00E76232" w:rsidRDefault="00E76232" w:rsidP="00D22E58">
            <w:pPr>
              <w:spacing w:after="218" w:line="277" w:lineRule="auto"/>
              <w:ind w:left="0" w:firstLine="0"/>
            </w:pPr>
            <w:r>
              <w:rPr>
                <w:b/>
              </w:rPr>
              <w:t xml:space="preserve">Mental Health </w:t>
            </w:r>
            <w:r>
              <w:rPr>
                <w:b/>
                <w:i/>
              </w:rPr>
              <w:t>(Personal development)</w:t>
            </w:r>
          </w:p>
        </w:tc>
        <w:tc>
          <w:tcPr>
            <w:tcW w:w="1846" w:type="dxa"/>
            <w:gridSpan w:val="2"/>
            <w:tcBorders>
              <w:top w:val="nil"/>
              <w:left w:val="single" w:sz="8" w:space="0" w:color="FFFFFF"/>
              <w:bottom w:val="nil"/>
              <w:right w:val="single" w:sz="8" w:space="0" w:color="FFFFFF"/>
            </w:tcBorders>
            <w:shd w:val="clear" w:color="auto" w:fill="E7FDF9"/>
          </w:tcPr>
          <w:p w14:paraId="64537E58" w14:textId="77777777" w:rsidR="00E76232" w:rsidRDefault="00E76232" w:rsidP="00D75D99">
            <w:pPr>
              <w:spacing w:after="221" w:line="274" w:lineRule="auto"/>
              <w:ind w:left="2" w:firstLine="0"/>
            </w:pPr>
            <w:r>
              <w:rPr>
                <w:b/>
              </w:rPr>
              <w:t xml:space="preserve">4.Neurodiversity and mental health </w:t>
            </w:r>
            <w:r>
              <w:t xml:space="preserve"> </w:t>
            </w:r>
          </w:p>
          <w:p w14:paraId="7222E682" w14:textId="77777777" w:rsidR="00E76232" w:rsidRDefault="00E76232" w:rsidP="00D75D99">
            <w:pPr>
              <w:spacing w:after="0" w:line="259" w:lineRule="auto"/>
              <w:ind w:left="2" w:firstLine="0"/>
            </w:pPr>
            <w:r>
              <w:rPr>
                <w:b/>
              </w:rPr>
              <w:t xml:space="preserve"> </w:t>
            </w:r>
            <w:r>
              <w:t xml:space="preserve"> </w:t>
            </w:r>
          </w:p>
        </w:tc>
        <w:tc>
          <w:tcPr>
            <w:tcW w:w="5417" w:type="dxa"/>
            <w:tcBorders>
              <w:top w:val="nil"/>
              <w:left w:val="single" w:sz="8" w:space="0" w:color="FFFFFF"/>
              <w:bottom w:val="nil"/>
              <w:right w:val="single" w:sz="8" w:space="0" w:color="FFFFFF"/>
            </w:tcBorders>
            <w:shd w:val="clear" w:color="auto" w:fill="E7FDF9"/>
          </w:tcPr>
          <w:p w14:paraId="3FF202B0" w14:textId="77777777" w:rsidR="00E76232" w:rsidRDefault="00E76232" w:rsidP="00D75D99">
            <w:pPr>
              <w:spacing w:after="0" w:line="274" w:lineRule="auto"/>
              <w:ind w:left="5" w:firstLine="0"/>
            </w:pPr>
            <w:r>
              <w:t xml:space="preserve">Promoting positive wellbeing for all students and staff, including those who are neurodiverse.  </w:t>
            </w:r>
          </w:p>
          <w:p w14:paraId="425DDE59" w14:textId="77777777" w:rsidR="00E76232" w:rsidRDefault="00E76232" w:rsidP="00D75D99">
            <w:pPr>
              <w:spacing w:after="0" w:line="259" w:lineRule="auto"/>
              <w:ind w:left="5" w:firstLine="0"/>
            </w:pPr>
            <w:r>
              <w:t xml:space="preserve">  </w:t>
            </w:r>
          </w:p>
          <w:p w14:paraId="2627CFF4" w14:textId="77777777" w:rsidR="00E76232" w:rsidRDefault="00E76232" w:rsidP="00D75D99">
            <w:pPr>
              <w:spacing w:after="11" w:line="258" w:lineRule="auto"/>
              <w:ind w:left="5" w:firstLine="0"/>
            </w:pPr>
            <w:r>
              <w:t xml:space="preserve">Supporting schools to recognise and respond appropriately to the emotional wellbeing and mental health needs of all children particularly those who are neurodiverse.  </w:t>
            </w:r>
          </w:p>
          <w:p w14:paraId="60619263" w14:textId="77777777" w:rsidR="00E76232" w:rsidRDefault="00E76232" w:rsidP="00D75D99">
            <w:pPr>
              <w:spacing w:after="0" w:line="259" w:lineRule="auto"/>
              <w:ind w:left="5" w:firstLine="0"/>
            </w:pPr>
            <w:r>
              <w:t xml:space="preserve">  </w:t>
            </w:r>
          </w:p>
          <w:p w14:paraId="1A39DC80" w14:textId="49AC6C11" w:rsidR="00E76232" w:rsidRDefault="00E76232" w:rsidP="002F5A09">
            <w:pPr>
              <w:spacing w:after="280" w:line="262" w:lineRule="auto"/>
              <w:ind w:left="8" w:right="43" w:firstLine="0"/>
            </w:pPr>
            <w:r>
              <w:t xml:space="preserve"> </w:t>
            </w:r>
          </w:p>
        </w:tc>
        <w:tc>
          <w:tcPr>
            <w:tcW w:w="5752" w:type="dxa"/>
            <w:gridSpan w:val="2"/>
            <w:tcBorders>
              <w:top w:val="single" w:sz="19" w:space="0" w:color="E7FDF9"/>
              <w:left w:val="single" w:sz="8" w:space="0" w:color="FFFFFF"/>
              <w:bottom w:val="nil"/>
              <w:right w:val="nil"/>
            </w:tcBorders>
            <w:shd w:val="clear" w:color="auto" w:fill="E7FDF9"/>
          </w:tcPr>
          <w:p w14:paraId="0BE5EAEC" w14:textId="2906AC4E" w:rsidR="0011427E" w:rsidRDefault="005879B1" w:rsidP="002F5A09">
            <w:pPr>
              <w:spacing w:after="0" w:line="240" w:lineRule="auto"/>
              <w:ind w:left="0" w:firstLine="0"/>
              <w:rPr>
                <w:rFonts w:eastAsia="Aptos"/>
              </w:rPr>
            </w:pPr>
            <w:r>
              <w:rPr>
                <w:rFonts w:eastAsia="Aptos"/>
              </w:rPr>
              <w:t>Mental Health Support Teams, Healthy Minds Lincolnshire, CAMHS</w:t>
            </w:r>
          </w:p>
          <w:p w14:paraId="2CE92BCE" w14:textId="6E2D3AF7" w:rsidR="005879B1" w:rsidRDefault="005879B1" w:rsidP="002F5A09">
            <w:pPr>
              <w:spacing w:after="0" w:line="240" w:lineRule="auto"/>
              <w:ind w:left="0" w:firstLine="0"/>
              <w:rPr>
                <w:rFonts w:eastAsia="Aptos"/>
              </w:rPr>
            </w:pPr>
            <w:r>
              <w:rPr>
                <w:rFonts w:eastAsia="Aptos"/>
              </w:rPr>
              <w:t>Lincolnshire Partnership NHS Foundation Trust</w:t>
            </w:r>
          </w:p>
          <w:p w14:paraId="141F63C7" w14:textId="77777777" w:rsidR="005879B1" w:rsidRDefault="005879B1" w:rsidP="002F5A09">
            <w:pPr>
              <w:spacing w:after="0" w:line="240" w:lineRule="auto"/>
              <w:ind w:left="0" w:firstLine="0"/>
              <w:rPr>
                <w:rFonts w:eastAsia="Aptos"/>
              </w:rPr>
            </w:pPr>
          </w:p>
          <w:p w14:paraId="21B9E4D9" w14:textId="5E6413EF" w:rsidR="005879B1" w:rsidRDefault="005879B1" w:rsidP="002F5A09">
            <w:pPr>
              <w:spacing w:after="0" w:line="240" w:lineRule="auto"/>
              <w:ind w:left="0" w:firstLine="0"/>
              <w:rPr>
                <w:rFonts w:eastAsia="Aptos"/>
              </w:rPr>
            </w:pPr>
            <w:r>
              <w:rPr>
                <w:rFonts w:eastAsia="Aptos"/>
              </w:rPr>
              <w:t>Training offer at</w:t>
            </w:r>
          </w:p>
          <w:p w14:paraId="3BC8CA17" w14:textId="77777777" w:rsidR="00DD7D22" w:rsidRDefault="00DD7D22" w:rsidP="00DD7D22">
            <w:pPr>
              <w:spacing w:after="0" w:line="240" w:lineRule="auto"/>
              <w:ind w:left="0" w:firstLine="0"/>
              <w:rPr>
                <w:color w:val="auto"/>
              </w:rPr>
            </w:pPr>
            <w:hyperlink r:id="rId10" w:anchor="toolkit" w:history="1">
              <w:r w:rsidRPr="00DD7D22">
                <w:rPr>
                  <w:rStyle w:val="Hyperlink"/>
                  <w:color w:val="auto"/>
                </w:rPr>
                <w:t>Healthy Minds - Resource Hub</w:t>
              </w:r>
            </w:hyperlink>
          </w:p>
          <w:p w14:paraId="3240727B" w14:textId="77777777" w:rsidR="00DD7D22" w:rsidRPr="00DD7D22" w:rsidRDefault="00DD7D22" w:rsidP="00DD7D22">
            <w:pPr>
              <w:spacing w:after="0" w:line="240" w:lineRule="auto"/>
              <w:ind w:left="0" w:firstLine="0"/>
              <w:rPr>
                <w:color w:val="auto"/>
              </w:rPr>
            </w:pPr>
          </w:p>
          <w:p w14:paraId="7AD6331E" w14:textId="77777777" w:rsidR="00DD7D22" w:rsidRDefault="00DD7D22" w:rsidP="00DD7D22">
            <w:pPr>
              <w:spacing w:after="0" w:line="240" w:lineRule="auto"/>
              <w:ind w:left="0" w:firstLine="0"/>
              <w:rPr>
                <w:rFonts w:eastAsia="Times New Roman"/>
                <w:color w:val="auto"/>
              </w:rPr>
            </w:pPr>
            <w:hyperlink r:id="rId11" w:tgtFrame="_blank" w:history="1">
              <w:r w:rsidRPr="00DD7D22">
                <w:rPr>
                  <w:rStyle w:val="Hyperlink"/>
                  <w:rFonts w:eastAsia="Times New Roman"/>
                  <w:color w:val="auto"/>
                </w:rPr>
                <w:t>Click to download Healthy Minds Lincolnshire Intervention Toolkit for Professionals.</w:t>
              </w:r>
            </w:hyperlink>
          </w:p>
          <w:p w14:paraId="2D459AA4" w14:textId="77777777" w:rsidR="00DD7D22" w:rsidRPr="00DD7D22" w:rsidRDefault="00DD7D22" w:rsidP="00DD7D22">
            <w:pPr>
              <w:spacing w:after="0" w:line="240" w:lineRule="auto"/>
              <w:ind w:left="0" w:firstLine="0"/>
              <w:rPr>
                <w:rFonts w:eastAsia="Times New Roman"/>
                <w:color w:val="auto"/>
              </w:rPr>
            </w:pPr>
          </w:p>
          <w:p w14:paraId="18443B31" w14:textId="77777777" w:rsidR="00DD7D22" w:rsidRPr="00DD7D22" w:rsidRDefault="00DD7D22" w:rsidP="00DD7D22">
            <w:pPr>
              <w:spacing w:after="0" w:line="240" w:lineRule="auto"/>
              <w:ind w:left="0" w:firstLine="0"/>
              <w:rPr>
                <w:rFonts w:eastAsia="Times New Roman"/>
                <w:color w:val="auto"/>
              </w:rPr>
            </w:pPr>
            <w:hyperlink r:id="rId12" w:history="1">
              <w:r w:rsidRPr="00DD7D22">
                <w:rPr>
                  <w:rStyle w:val="Hyperlink"/>
                  <w:rFonts w:eastAsia="Times New Roman"/>
                  <w:color w:val="auto"/>
                </w:rPr>
                <w:t>Click to play the 'Graded Approach' presentation</w:t>
              </w:r>
            </w:hyperlink>
          </w:p>
          <w:p w14:paraId="5C091423" w14:textId="77777777" w:rsidR="00DD7D22" w:rsidRPr="00DD7D22" w:rsidRDefault="00DD7D22" w:rsidP="00DD7D22">
            <w:pPr>
              <w:spacing w:after="0" w:line="240" w:lineRule="auto"/>
              <w:ind w:left="0" w:firstLine="0"/>
              <w:rPr>
                <w:rFonts w:eastAsia="Times New Roman"/>
                <w:color w:val="auto"/>
              </w:rPr>
            </w:pPr>
          </w:p>
          <w:p w14:paraId="7BA53FCD" w14:textId="77777777" w:rsidR="00DD7D22" w:rsidRPr="00DD7D22" w:rsidRDefault="00DD7D22" w:rsidP="00DD7D22">
            <w:pPr>
              <w:spacing w:after="0" w:line="240" w:lineRule="auto"/>
              <w:ind w:left="0" w:firstLine="0"/>
              <w:rPr>
                <w:rFonts w:eastAsia="Times New Roman"/>
                <w:color w:val="auto"/>
              </w:rPr>
            </w:pPr>
          </w:p>
          <w:p w14:paraId="5B41DAE5" w14:textId="62B21EF2" w:rsidR="00222817" w:rsidRPr="00DD7D22" w:rsidRDefault="00DD7D22" w:rsidP="00DD7D22">
            <w:pPr>
              <w:spacing w:after="0" w:line="240" w:lineRule="auto"/>
              <w:ind w:left="0" w:firstLine="0"/>
              <w:rPr>
                <w:color w:val="000000" w:themeColor="text1"/>
              </w:rPr>
            </w:pPr>
            <w:hyperlink r:id="rId13" w:history="1">
              <w:r w:rsidRPr="00DD7D22">
                <w:rPr>
                  <w:rStyle w:val="Hyperlink"/>
                  <w:rFonts w:eastAsia="Times New Roman"/>
                  <w:color w:val="000000" w:themeColor="text1"/>
                </w:rPr>
                <w:t>The Body Image Information Pack</w:t>
              </w:r>
            </w:hyperlink>
            <w:r w:rsidRPr="00DD7D22">
              <w:rPr>
                <w:rFonts w:eastAsia="Times New Roman"/>
                <w:color w:val="000000" w:themeColor="text1"/>
              </w:rPr>
              <w:t xml:space="preserve"> </w:t>
            </w:r>
          </w:p>
          <w:p w14:paraId="5543F34C" w14:textId="77777777" w:rsidR="00222817" w:rsidRDefault="00222817" w:rsidP="00BB1086">
            <w:pPr>
              <w:spacing w:after="0" w:line="240" w:lineRule="auto"/>
              <w:ind w:left="0" w:firstLine="0"/>
              <w:jc w:val="both"/>
              <w:rPr>
                <w:rFonts w:eastAsia="Times New Roman"/>
                <w:color w:val="0070C0"/>
              </w:rPr>
            </w:pPr>
          </w:p>
          <w:p w14:paraId="61ACACCA" w14:textId="2C20B50A" w:rsidR="005879B1" w:rsidRPr="005879B1" w:rsidRDefault="005879B1" w:rsidP="00BB1086">
            <w:pPr>
              <w:spacing w:after="0" w:line="240" w:lineRule="auto"/>
              <w:ind w:left="0" w:firstLine="0"/>
              <w:jc w:val="both"/>
              <w:rPr>
                <w:rFonts w:eastAsia="Times New Roman"/>
                <w:color w:val="auto"/>
              </w:rPr>
            </w:pPr>
            <w:r w:rsidRPr="005879B1">
              <w:rPr>
                <w:rFonts w:eastAsia="Times New Roman"/>
                <w:color w:val="auto"/>
              </w:rPr>
              <w:t>Content coverage</w:t>
            </w:r>
          </w:p>
          <w:p w14:paraId="5B4E9808" w14:textId="4CE3FC4C" w:rsidR="00222817" w:rsidRDefault="00222817" w:rsidP="00BB1086">
            <w:pPr>
              <w:spacing w:after="0" w:line="240" w:lineRule="auto"/>
              <w:ind w:left="0" w:firstLine="0"/>
              <w:jc w:val="both"/>
              <w:rPr>
                <w:rFonts w:eastAsia="Times New Roman"/>
              </w:rPr>
            </w:pPr>
            <w:r w:rsidRPr="00222817">
              <w:rPr>
                <w:rFonts w:eastAsia="Times New Roman"/>
              </w:rPr>
              <w:t>Anxious Feelings Adverse Childhood Experiences Emotional Regulation Low Mood Mental Health Awareness Self-esteem Self-harm School Based Anxiety/Using a Graded Approach</w:t>
            </w:r>
          </w:p>
          <w:p w14:paraId="4898B6CA" w14:textId="77777777" w:rsidR="001C4C64" w:rsidRDefault="001C4C64" w:rsidP="00BB1086">
            <w:pPr>
              <w:spacing w:after="0" w:line="240" w:lineRule="auto"/>
              <w:ind w:left="0" w:firstLine="0"/>
              <w:jc w:val="both"/>
              <w:rPr>
                <w:rFonts w:eastAsia="Times New Roman"/>
              </w:rPr>
            </w:pPr>
          </w:p>
          <w:p w14:paraId="6B44E6DB" w14:textId="33764423" w:rsidR="001C4C64" w:rsidRPr="00222817" w:rsidRDefault="001C4C64" w:rsidP="00BB1086">
            <w:pPr>
              <w:spacing w:after="0" w:line="240" w:lineRule="auto"/>
              <w:ind w:left="0" w:firstLine="0"/>
              <w:jc w:val="both"/>
              <w:rPr>
                <w:rFonts w:eastAsia="Times New Roman"/>
              </w:rPr>
            </w:pPr>
            <w:r w:rsidRPr="001C4C64">
              <w:rPr>
                <w:rFonts w:eastAsia="Times New Roman"/>
                <w:noProof/>
              </w:rPr>
              <w:lastRenderedPageBreak/>
              <w:drawing>
                <wp:inline distT="0" distB="0" distL="0" distR="0" wp14:anchorId="5B20CD4D" wp14:editId="50E18E0A">
                  <wp:extent cx="1924050" cy="1336146"/>
                  <wp:effectExtent l="0" t="0" r="0" b="0"/>
                  <wp:docPr id="903516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516545" name=""/>
                          <pic:cNvPicPr/>
                        </pic:nvPicPr>
                        <pic:blipFill>
                          <a:blip r:embed="rId14"/>
                          <a:stretch>
                            <a:fillRect/>
                          </a:stretch>
                        </pic:blipFill>
                        <pic:spPr>
                          <a:xfrm>
                            <a:off x="0" y="0"/>
                            <a:ext cx="1943078" cy="1349360"/>
                          </a:xfrm>
                          <a:prstGeom prst="rect">
                            <a:avLst/>
                          </a:prstGeom>
                        </pic:spPr>
                      </pic:pic>
                    </a:graphicData>
                  </a:graphic>
                </wp:inline>
              </w:drawing>
            </w:r>
          </w:p>
          <w:p w14:paraId="2363ABC9" w14:textId="77777777" w:rsidR="00222817" w:rsidRDefault="00222817" w:rsidP="00BB1086">
            <w:pPr>
              <w:spacing w:after="0" w:line="240" w:lineRule="auto"/>
              <w:ind w:left="0" w:firstLine="0"/>
              <w:jc w:val="both"/>
              <w:rPr>
                <w:rFonts w:eastAsia="Times New Roman"/>
              </w:rPr>
            </w:pPr>
          </w:p>
          <w:p w14:paraId="4BAD4087" w14:textId="77777777" w:rsidR="00222817" w:rsidRDefault="00222817" w:rsidP="00BB1086">
            <w:pPr>
              <w:spacing w:after="0" w:line="240" w:lineRule="auto"/>
              <w:ind w:left="0" w:firstLine="0"/>
              <w:jc w:val="both"/>
              <w:rPr>
                <w:rFonts w:eastAsia="Times New Roman"/>
              </w:rPr>
            </w:pPr>
          </w:p>
          <w:p w14:paraId="738BE719" w14:textId="33EA547E" w:rsidR="00222817" w:rsidRDefault="001C4C64" w:rsidP="00BB1086">
            <w:pPr>
              <w:spacing w:after="0" w:line="240" w:lineRule="auto"/>
              <w:ind w:left="0" w:firstLine="0"/>
              <w:jc w:val="both"/>
              <w:rPr>
                <w:rFonts w:eastAsia="Times New Roman"/>
              </w:rPr>
            </w:pPr>
            <w:r w:rsidRPr="001C4C64">
              <w:rPr>
                <w:rFonts w:eastAsia="Times New Roman"/>
                <w:noProof/>
              </w:rPr>
              <w:drawing>
                <wp:inline distT="0" distB="0" distL="0" distR="0" wp14:anchorId="3FB82BD5" wp14:editId="10BA6A7A">
                  <wp:extent cx="1962150" cy="2139349"/>
                  <wp:effectExtent l="0" t="0" r="0" b="0"/>
                  <wp:docPr id="961142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142815" name=""/>
                          <pic:cNvPicPr/>
                        </pic:nvPicPr>
                        <pic:blipFill>
                          <a:blip r:embed="rId15"/>
                          <a:stretch>
                            <a:fillRect/>
                          </a:stretch>
                        </pic:blipFill>
                        <pic:spPr>
                          <a:xfrm>
                            <a:off x="0" y="0"/>
                            <a:ext cx="1966236" cy="2143804"/>
                          </a:xfrm>
                          <a:prstGeom prst="rect">
                            <a:avLst/>
                          </a:prstGeom>
                        </pic:spPr>
                      </pic:pic>
                    </a:graphicData>
                  </a:graphic>
                </wp:inline>
              </w:drawing>
            </w:r>
          </w:p>
          <w:p w14:paraId="236008FF" w14:textId="77777777" w:rsidR="00E76232" w:rsidRPr="0011427E" w:rsidRDefault="00E76232" w:rsidP="00D75D99">
            <w:pPr>
              <w:spacing w:after="0" w:line="259" w:lineRule="auto"/>
              <w:ind w:left="7" w:firstLine="0"/>
              <w:rPr>
                <w:i/>
                <w:iCs/>
                <w:color w:val="00B050"/>
              </w:rPr>
            </w:pPr>
            <w:r w:rsidRPr="0011427E">
              <w:rPr>
                <w:i/>
                <w:iCs/>
                <w:color w:val="00B050"/>
              </w:rPr>
              <w:t xml:space="preserve">  </w:t>
            </w:r>
          </w:p>
          <w:p w14:paraId="44E35D4C" w14:textId="77777777" w:rsidR="00E76232" w:rsidRDefault="001C4C64" w:rsidP="003F0402">
            <w:pPr>
              <w:spacing w:after="0" w:line="240" w:lineRule="auto"/>
              <w:ind w:left="7" w:firstLine="0"/>
              <w:rPr>
                <w:noProof/>
              </w:rPr>
            </w:pPr>
            <w:r w:rsidRPr="001C4C64">
              <w:rPr>
                <w:noProof/>
              </w:rPr>
              <w:lastRenderedPageBreak/>
              <w:drawing>
                <wp:inline distT="0" distB="0" distL="0" distR="0" wp14:anchorId="04202E39" wp14:editId="630E0D19">
                  <wp:extent cx="1905000" cy="2411557"/>
                  <wp:effectExtent l="0" t="0" r="0" b="8255"/>
                  <wp:docPr id="247947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947178" name=""/>
                          <pic:cNvPicPr/>
                        </pic:nvPicPr>
                        <pic:blipFill>
                          <a:blip r:embed="rId16"/>
                          <a:stretch>
                            <a:fillRect/>
                          </a:stretch>
                        </pic:blipFill>
                        <pic:spPr>
                          <a:xfrm>
                            <a:off x="0" y="0"/>
                            <a:ext cx="1912071" cy="2420508"/>
                          </a:xfrm>
                          <a:prstGeom prst="rect">
                            <a:avLst/>
                          </a:prstGeom>
                        </pic:spPr>
                      </pic:pic>
                    </a:graphicData>
                  </a:graphic>
                </wp:inline>
              </w:drawing>
            </w:r>
          </w:p>
          <w:p w14:paraId="05455A1B" w14:textId="77777777" w:rsidR="00771895" w:rsidRDefault="00771895" w:rsidP="003F0402">
            <w:pPr>
              <w:spacing w:after="0" w:line="240" w:lineRule="auto"/>
              <w:ind w:left="7" w:firstLine="0"/>
              <w:rPr>
                <w:noProof/>
              </w:rPr>
            </w:pPr>
          </w:p>
          <w:p w14:paraId="6CF5C71E" w14:textId="1CD759E6" w:rsidR="00771895" w:rsidRDefault="00771895" w:rsidP="003F0402">
            <w:pPr>
              <w:spacing w:after="0" w:line="240" w:lineRule="auto"/>
              <w:ind w:left="7" w:firstLine="0"/>
              <w:rPr>
                <w:noProof/>
              </w:rPr>
            </w:pPr>
            <w:r>
              <w:rPr>
                <w:noProof/>
              </w:rPr>
              <w:t>New to Lincolnshire Lumi Nova</w:t>
            </w:r>
          </w:p>
          <w:p w14:paraId="5EA91828" w14:textId="1DC0AB2E" w:rsidR="00771895" w:rsidRDefault="00771895" w:rsidP="00771895">
            <w:pPr>
              <w:rPr>
                <w:noProof/>
              </w:rPr>
            </w:pPr>
            <w:r>
              <w:rPr>
                <w:noProof/>
              </w:rPr>
              <w:drawing>
                <wp:anchor distT="0" distB="0" distL="114300" distR="114300" simplePos="0" relativeHeight="251665408" behindDoc="0" locked="0" layoutInCell="1" allowOverlap="1" wp14:anchorId="1FB97D95" wp14:editId="78544B88">
                  <wp:simplePos x="0" y="0"/>
                  <wp:positionH relativeFrom="column">
                    <wp:posOffset>13970</wp:posOffset>
                  </wp:positionH>
                  <wp:positionV relativeFrom="paragraph">
                    <wp:posOffset>93345</wp:posOffset>
                  </wp:positionV>
                  <wp:extent cx="3181350" cy="1901190"/>
                  <wp:effectExtent l="0" t="0" r="0" b="3810"/>
                  <wp:wrapSquare wrapText="bothSides"/>
                  <wp:docPr id="1204045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045695" name=""/>
                          <pic:cNvPicPr/>
                        </pic:nvPicPr>
                        <pic:blipFill rotWithShape="1">
                          <a:blip r:embed="rId17" cstate="print">
                            <a:extLst>
                              <a:ext uri="{28A0092B-C50C-407E-A947-70E740481C1C}">
                                <a14:useLocalDpi xmlns:a14="http://schemas.microsoft.com/office/drawing/2010/main" val="0"/>
                              </a:ext>
                            </a:extLst>
                          </a:blip>
                          <a:srcRect r="12414" b="6873"/>
                          <a:stretch/>
                        </pic:blipFill>
                        <pic:spPr bwMode="auto">
                          <a:xfrm>
                            <a:off x="0" y="0"/>
                            <a:ext cx="3181350" cy="19011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840E52" w14:textId="13D2EC51" w:rsidR="00771895" w:rsidRPr="00771895" w:rsidRDefault="00771895" w:rsidP="00771895"/>
        </w:tc>
      </w:tr>
    </w:tbl>
    <w:p w14:paraId="102222E5" w14:textId="6B73CCA3" w:rsidR="00E76232" w:rsidRDefault="00E76232">
      <w:pPr>
        <w:spacing w:after="160" w:line="259" w:lineRule="auto"/>
        <w:ind w:left="0" w:firstLine="0"/>
      </w:pPr>
      <w:r>
        <w:lastRenderedPageBreak/>
        <w:br w:type="page"/>
      </w:r>
    </w:p>
    <w:tbl>
      <w:tblPr>
        <w:tblStyle w:val="TableGrid"/>
        <w:tblW w:w="14761" w:type="dxa"/>
        <w:tblInd w:w="1001" w:type="dxa"/>
        <w:tblCellMar>
          <w:top w:w="80" w:type="dxa"/>
          <w:left w:w="106" w:type="dxa"/>
          <w:right w:w="115" w:type="dxa"/>
        </w:tblCellMar>
        <w:tblLook w:val="04A0" w:firstRow="1" w:lastRow="0" w:firstColumn="1" w:lastColumn="0" w:noHBand="0" w:noVBand="1"/>
      </w:tblPr>
      <w:tblGrid>
        <w:gridCol w:w="1853"/>
        <w:gridCol w:w="9"/>
        <w:gridCol w:w="2094"/>
        <w:gridCol w:w="3118"/>
        <w:gridCol w:w="7687"/>
      </w:tblGrid>
      <w:tr w:rsidR="00D22E58" w14:paraId="11C49DDA" w14:textId="77777777" w:rsidTr="0091219C">
        <w:trPr>
          <w:trHeight w:val="1553"/>
        </w:trPr>
        <w:tc>
          <w:tcPr>
            <w:tcW w:w="1853" w:type="dxa"/>
            <w:tcBorders>
              <w:top w:val="single" w:sz="4" w:space="0" w:color="000000"/>
              <w:left w:val="single" w:sz="4" w:space="0" w:color="000000"/>
              <w:bottom w:val="single" w:sz="4" w:space="0" w:color="000000"/>
              <w:right w:val="single" w:sz="4" w:space="0" w:color="000000"/>
            </w:tcBorders>
            <w:shd w:val="clear" w:color="auto" w:fill="ACB9CA"/>
          </w:tcPr>
          <w:p w14:paraId="0E8D8DA0" w14:textId="68413D38" w:rsidR="00DC478A" w:rsidRDefault="00DC478A" w:rsidP="00D75D99">
            <w:pPr>
              <w:spacing w:after="0" w:line="259" w:lineRule="auto"/>
              <w:ind w:left="2" w:firstLine="0"/>
            </w:pPr>
            <w:bookmarkStart w:id="5" w:name="_Hlk161772617"/>
            <w:r>
              <w:rPr>
                <w:b/>
              </w:rPr>
              <w:lastRenderedPageBreak/>
              <w:t xml:space="preserve">Domain </w:t>
            </w:r>
            <w:r w:rsidR="00B45948">
              <w:rPr>
                <w:b/>
              </w:rPr>
              <w:t>2</w:t>
            </w:r>
          </w:p>
          <w:p w14:paraId="677EFBCE" w14:textId="77777777" w:rsidR="00DC478A" w:rsidRDefault="00DC478A" w:rsidP="00D75D99">
            <w:pPr>
              <w:spacing w:after="0" w:line="259" w:lineRule="auto"/>
              <w:ind w:left="2" w:firstLine="0"/>
            </w:pPr>
            <w:r>
              <w:rPr>
                <w:b/>
                <w:i/>
              </w:rPr>
              <w:t xml:space="preserve">(indicative link to Ofsted inspection framework) </w:t>
            </w:r>
            <w:r>
              <w:t xml:space="preserve"> </w:t>
            </w:r>
          </w:p>
        </w:tc>
        <w:tc>
          <w:tcPr>
            <w:tcW w:w="2103" w:type="dxa"/>
            <w:gridSpan w:val="2"/>
            <w:tcBorders>
              <w:top w:val="single" w:sz="4" w:space="0" w:color="000000"/>
              <w:left w:val="single" w:sz="4" w:space="0" w:color="000000"/>
              <w:bottom w:val="single" w:sz="4" w:space="0" w:color="000000"/>
              <w:right w:val="single" w:sz="4" w:space="0" w:color="000000"/>
            </w:tcBorders>
            <w:shd w:val="clear" w:color="auto" w:fill="ACB9CA"/>
          </w:tcPr>
          <w:p w14:paraId="0D8EEF05" w14:textId="77777777" w:rsidR="00DC478A" w:rsidRDefault="00DC478A" w:rsidP="00D75D99">
            <w:pPr>
              <w:spacing w:after="0" w:line="259" w:lineRule="auto"/>
              <w:ind w:left="0" w:firstLine="0"/>
            </w:pPr>
            <w:r>
              <w:rPr>
                <w:b/>
              </w:rPr>
              <w:t xml:space="preserve">Topic </w:t>
            </w:r>
            <w:r>
              <w:t xml:space="preserve"> </w:t>
            </w:r>
          </w:p>
        </w:tc>
        <w:tc>
          <w:tcPr>
            <w:tcW w:w="3118" w:type="dxa"/>
            <w:tcBorders>
              <w:top w:val="single" w:sz="4" w:space="0" w:color="000000"/>
              <w:left w:val="single" w:sz="4" w:space="0" w:color="000000"/>
              <w:bottom w:val="single" w:sz="4" w:space="0" w:color="000000"/>
              <w:right w:val="single" w:sz="4" w:space="0" w:color="000000"/>
            </w:tcBorders>
            <w:shd w:val="clear" w:color="auto" w:fill="ACB9CA"/>
          </w:tcPr>
          <w:p w14:paraId="3F745CD9" w14:textId="77777777" w:rsidR="00DC478A" w:rsidRDefault="00DC478A" w:rsidP="00D75D99">
            <w:pPr>
              <w:spacing w:after="0" w:line="259" w:lineRule="auto"/>
              <w:ind w:left="3" w:firstLine="0"/>
            </w:pPr>
            <w:r>
              <w:rPr>
                <w:b/>
              </w:rPr>
              <w:t xml:space="preserve">Descriptor for schools  </w:t>
            </w:r>
            <w:r>
              <w:t xml:space="preserve"> </w:t>
            </w:r>
          </w:p>
        </w:tc>
        <w:tc>
          <w:tcPr>
            <w:tcW w:w="7687" w:type="dxa"/>
            <w:tcBorders>
              <w:top w:val="single" w:sz="4" w:space="0" w:color="000000"/>
              <w:left w:val="single" w:sz="4" w:space="0" w:color="000000"/>
              <w:bottom w:val="single" w:sz="4" w:space="0" w:color="000000"/>
              <w:right w:val="single" w:sz="4" w:space="0" w:color="000000"/>
            </w:tcBorders>
            <w:shd w:val="clear" w:color="auto" w:fill="ACB9CA"/>
          </w:tcPr>
          <w:p w14:paraId="6E1AB5FD" w14:textId="77777777" w:rsidR="00DC478A" w:rsidRDefault="00DC478A" w:rsidP="00D75D99">
            <w:pPr>
              <w:spacing w:after="0" w:line="259" w:lineRule="auto"/>
              <w:ind w:left="5" w:firstLine="0"/>
            </w:pPr>
            <w:r>
              <w:rPr>
                <w:b/>
              </w:rPr>
              <w:t xml:space="preserve">Indicative content  </w:t>
            </w:r>
            <w:r>
              <w:t xml:space="preserve"> </w:t>
            </w:r>
          </w:p>
        </w:tc>
      </w:tr>
      <w:tr w:rsidR="00255B66" w14:paraId="70EFAA1F" w14:textId="77777777" w:rsidTr="0091219C">
        <w:tblPrEx>
          <w:tblCellMar>
            <w:top w:w="38" w:type="dxa"/>
            <w:left w:w="103" w:type="dxa"/>
            <w:right w:w="8" w:type="dxa"/>
          </w:tblCellMar>
        </w:tblPrEx>
        <w:trPr>
          <w:trHeight w:val="5911"/>
        </w:trPr>
        <w:tc>
          <w:tcPr>
            <w:tcW w:w="1862" w:type="dxa"/>
            <w:gridSpan w:val="2"/>
            <w:tcBorders>
              <w:top w:val="single" w:sz="20" w:space="0" w:color="A6ECD8"/>
              <w:left w:val="nil"/>
              <w:bottom w:val="nil"/>
              <w:right w:val="single" w:sz="8" w:space="0" w:color="FFFFFF"/>
            </w:tcBorders>
            <w:shd w:val="clear" w:color="auto" w:fill="A6ECD8"/>
          </w:tcPr>
          <w:p w14:paraId="6D7FE22F" w14:textId="44D4833B" w:rsidR="00DC478A" w:rsidRDefault="00D22E58" w:rsidP="00D75D99">
            <w:pPr>
              <w:spacing w:after="0" w:line="259" w:lineRule="auto"/>
              <w:ind w:left="0" w:firstLine="0"/>
            </w:pPr>
            <w:bookmarkStart w:id="6" w:name="_Hlk161772662"/>
            <w:bookmarkEnd w:id="5"/>
            <w:r>
              <w:rPr>
                <w:b/>
              </w:rPr>
              <w:t xml:space="preserve">Mental Health </w:t>
            </w:r>
            <w:r>
              <w:rPr>
                <w:b/>
                <w:i/>
              </w:rPr>
              <w:t>(Personal development)</w:t>
            </w:r>
          </w:p>
        </w:tc>
        <w:tc>
          <w:tcPr>
            <w:tcW w:w="2094" w:type="dxa"/>
            <w:tcBorders>
              <w:top w:val="single" w:sz="20" w:space="0" w:color="E7FDF9"/>
              <w:left w:val="single" w:sz="8" w:space="0" w:color="FFFFFF"/>
              <w:bottom w:val="nil"/>
              <w:right w:val="single" w:sz="8" w:space="0" w:color="FFFFFF"/>
            </w:tcBorders>
            <w:shd w:val="clear" w:color="auto" w:fill="E7FDF9"/>
          </w:tcPr>
          <w:p w14:paraId="5E1520DB" w14:textId="4EB5ABE0" w:rsidR="00DC478A" w:rsidRDefault="00DC478A" w:rsidP="009F251A">
            <w:pPr>
              <w:spacing w:after="221" w:line="274" w:lineRule="auto"/>
              <w:ind w:left="2" w:firstLine="0"/>
            </w:pPr>
          </w:p>
        </w:tc>
        <w:tc>
          <w:tcPr>
            <w:tcW w:w="3118" w:type="dxa"/>
            <w:tcBorders>
              <w:top w:val="single" w:sz="20" w:space="0" w:color="E7FDF9"/>
              <w:left w:val="single" w:sz="8" w:space="0" w:color="FFFFFF"/>
              <w:bottom w:val="nil"/>
              <w:right w:val="single" w:sz="8" w:space="0" w:color="FFFFFF"/>
            </w:tcBorders>
            <w:shd w:val="clear" w:color="auto" w:fill="E7FDF9"/>
          </w:tcPr>
          <w:p w14:paraId="157F5EB5" w14:textId="6A1858E4" w:rsidR="00255B66" w:rsidRDefault="00255B66" w:rsidP="0091219C">
            <w:pPr>
              <w:spacing w:after="0" w:line="240" w:lineRule="auto"/>
              <w:ind w:left="0" w:firstLine="0"/>
            </w:pPr>
            <w:r>
              <w:t>Supporting schools to identify and consider other factors (including co</w:t>
            </w:r>
            <w:r w:rsidR="00E20805">
              <w:t>-</w:t>
            </w:r>
            <w:r>
              <w:t>occurring conditions) that may adversely impact on the emotional wellbeing and mental health of neurodiverse children, including speech and language deficits.</w:t>
            </w:r>
          </w:p>
          <w:p w14:paraId="6F9BBC11" w14:textId="77777777" w:rsidR="00255B66" w:rsidRDefault="00255B66" w:rsidP="00255B66">
            <w:pPr>
              <w:spacing w:after="0" w:line="240" w:lineRule="auto"/>
              <w:ind w:left="0" w:firstLine="0"/>
            </w:pPr>
          </w:p>
          <w:p w14:paraId="6B9A4E18" w14:textId="5D13355C" w:rsidR="00DC478A" w:rsidRDefault="00255B66" w:rsidP="00255B66">
            <w:pPr>
              <w:spacing w:after="0" w:line="240" w:lineRule="auto"/>
              <w:ind w:left="0" w:firstLine="0"/>
            </w:pPr>
            <w:r>
              <w:t xml:space="preserve">Understanding and supporting staff with the emotional impact of responding to behaviours that challenge.   </w:t>
            </w:r>
          </w:p>
        </w:tc>
        <w:tc>
          <w:tcPr>
            <w:tcW w:w="7687" w:type="dxa"/>
            <w:tcBorders>
              <w:top w:val="single" w:sz="20" w:space="0" w:color="E7FDF9"/>
              <w:left w:val="single" w:sz="8" w:space="0" w:color="FFFFFF"/>
              <w:bottom w:val="nil"/>
              <w:right w:val="nil"/>
            </w:tcBorders>
            <w:shd w:val="clear" w:color="auto" w:fill="E7FDF9"/>
          </w:tcPr>
          <w:p w14:paraId="02EE5CA1" w14:textId="5C0CF5B3" w:rsidR="00DE063C" w:rsidRDefault="00DC478A" w:rsidP="003F0402">
            <w:pPr>
              <w:spacing w:after="55" w:line="259" w:lineRule="auto"/>
              <w:ind w:left="7" w:firstLine="0"/>
              <w:rPr>
                <w:i/>
                <w:iCs/>
                <w:color w:val="00B050"/>
              </w:rPr>
            </w:pPr>
            <w:r w:rsidRPr="0011427E">
              <w:rPr>
                <w:i/>
                <w:iCs/>
                <w:color w:val="00B050"/>
              </w:rPr>
              <w:t xml:space="preserve">  </w:t>
            </w:r>
          </w:p>
          <w:p w14:paraId="513BA89C" w14:textId="30E8BEAE" w:rsidR="009C3192" w:rsidRDefault="009C3192" w:rsidP="009C3192">
            <w:pPr>
              <w:spacing w:after="0" w:line="240" w:lineRule="auto"/>
              <w:ind w:left="0" w:firstLine="0"/>
              <w:rPr>
                <w:rFonts w:eastAsia="Times New Roman"/>
              </w:rPr>
            </w:pPr>
            <w:r>
              <w:t xml:space="preserve">WTT/PINS Autism &amp; emotional development </w:t>
            </w:r>
            <w:r w:rsidR="003F0402">
              <w:t>– 2hrs</w:t>
            </w:r>
          </w:p>
          <w:p w14:paraId="700493B4" w14:textId="77777777" w:rsidR="009C3192" w:rsidRDefault="009C3192" w:rsidP="009C3192">
            <w:pPr>
              <w:spacing w:after="0" w:line="240" w:lineRule="auto"/>
              <w:ind w:left="0" w:firstLine="0"/>
              <w:jc w:val="both"/>
            </w:pPr>
            <w:r>
              <w:t>[ twilight/Teams/whole school, MAT]</w:t>
            </w:r>
          </w:p>
          <w:p w14:paraId="7AA35C52" w14:textId="03901364" w:rsidR="009C3192" w:rsidRDefault="009C3192" w:rsidP="009C3192">
            <w:pPr>
              <w:spacing w:after="0" w:line="240" w:lineRule="auto"/>
              <w:ind w:left="0" w:firstLine="0"/>
              <w:jc w:val="both"/>
              <w:rPr>
                <w:i/>
                <w:iCs/>
                <w:color w:val="FF0000"/>
              </w:rPr>
            </w:pPr>
            <w:r>
              <w:t xml:space="preserve">Content overview </w:t>
            </w:r>
          </w:p>
          <w:p w14:paraId="070FC19E" w14:textId="77777777" w:rsidR="00621E67" w:rsidRPr="00802D9C" w:rsidRDefault="00621E67" w:rsidP="00621E67">
            <w:pPr>
              <w:pStyle w:val="ListParagraph"/>
              <w:numPr>
                <w:ilvl w:val="0"/>
                <w:numId w:val="22"/>
              </w:numPr>
              <w:spacing w:after="0" w:line="240" w:lineRule="auto"/>
              <w:jc w:val="both"/>
              <w:rPr>
                <w:color w:val="auto"/>
              </w:rPr>
            </w:pPr>
            <w:r w:rsidRPr="00802D9C">
              <w:rPr>
                <w:color w:val="auto"/>
                <w:lang w:val="en-US"/>
              </w:rPr>
              <w:t xml:space="preserve">To be aware of the correlation between sensory processing and emotional recognition and regulation </w:t>
            </w:r>
          </w:p>
          <w:p w14:paraId="02837CFB" w14:textId="77777777" w:rsidR="00621E67" w:rsidRPr="00802D9C" w:rsidRDefault="00621E67" w:rsidP="00621E67">
            <w:pPr>
              <w:pStyle w:val="ListParagraph"/>
              <w:numPr>
                <w:ilvl w:val="0"/>
                <w:numId w:val="22"/>
              </w:numPr>
              <w:spacing w:after="0" w:line="240" w:lineRule="auto"/>
              <w:jc w:val="both"/>
              <w:rPr>
                <w:color w:val="auto"/>
              </w:rPr>
            </w:pPr>
            <w:r w:rsidRPr="00802D9C">
              <w:rPr>
                <w:color w:val="auto"/>
                <w:lang w:val="en-US"/>
              </w:rPr>
              <w:t>To explore emotional recognition in self and others</w:t>
            </w:r>
          </w:p>
          <w:p w14:paraId="095E4D9A" w14:textId="77777777" w:rsidR="00621E67" w:rsidRPr="00802D9C" w:rsidRDefault="00621E67" w:rsidP="00621E67">
            <w:pPr>
              <w:pStyle w:val="ListParagraph"/>
              <w:numPr>
                <w:ilvl w:val="0"/>
                <w:numId w:val="22"/>
              </w:numPr>
              <w:spacing w:after="0" w:line="240" w:lineRule="auto"/>
              <w:jc w:val="both"/>
              <w:rPr>
                <w:color w:val="auto"/>
              </w:rPr>
            </w:pPr>
            <w:r w:rsidRPr="00802D9C">
              <w:rPr>
                <w:color w:val="auto"/>
                <w:lang w:val="en-US"/>
              </w:rPr>
              <w:t xml:space="preserve">To understand the steps towards being able to manage emotions effectively. </w:t>
            </w:r>
          </w:p>
          <w:p w14:paraId="01D3CB11" w14:textId="77777777" w:rsidR="00621E67" w:rsidRPr="00802D9C" w:rsidRDefault="00621E67" w:rsidP="00621E67">
            <w:pPr>
              <w:pStyle w:val="ListParagraph"/>
              <w:numPr>
                <w:ilvl w:val="0"/>
                <w:numId w:val="22"/>
              </w:numPr>
              <w:spacing w:after="0" w:line="240" w:lineRule="auto"/>
              <w:jc w:val="both"/>
              <w:rPr>
                <w:color w:val="auto"/>
              </w:rPr>
            </w:pPr>
            <w:r w:rsidRPr="00802D9C">
              <w:rPr>
                <w:color w:val="auto"/>
                <w:lang w:val="en-US"/>
              </w:rPr>
              <w:t>To explore resources and tools that can help develop emotional regulation</w:t>
            </w:r>
          </w:p>
          <w:p w14:paraId="4C71C148" w14:textId="77777777" w:rsidR="00621E67" w:rsidRPr="00621E67" w:rsidRDefault="00621E67" w:rsidP="009C3192">
            <w:pPr>
              <w:spacing w:after="0" w:line="240" w:lineRule="auto"/>
              <w:ind w:left="0" w:firstLine="0"/>
              <w:jc w:val="both"/>
              <w:rPr>
                <w:color w:val="0070C0"/>
              </w:rPr>
            </w:pPr>
          </w:p>
          <w:p w14:paraId="477A362E" w14:textId="77777777" w:rsidR="002A0F76" w:rsidRDefault="002A0F76" w:rsidP="009C3192">
            <w:pPr>
              <w:spacing w:after="0" w:line="240" w:lineRule="auto"/>
              <w:ind w:left="0" w:firstLine="0"/>
              <w:jc w:val="both"/>
            </w:pPr>
          </w:p>
          <w:p w14:paraId="7CF6BD66" w14:textId="77777777" w:rsidR="009C3192" w:rsidRPr="0011427E" w:rsidRDefault="009C3192" w:rsidP="00E20805">
            <w:pPr>
              <w:spacing w:after="0" w:line="308" w:lineRule="auto"/>
              <w:ind w:left="7" w:firstLine="0"/>
              <w:rPr>
                <w:i/>
                <w:iCs/>
                <w:color w:val="00B050"/>
              </w:rPr>
            </w:pPr>
          </w:p>
          <w:p w14:paraId="3878360C" w14:textId="77777777" w:rsidR="00DE063C" w:rsidRDefault="00DE063C" w:rsidP="00E20805">
            <w:pPr>
              <w:spacing w:after="0" w:line="308" w:lineRule="auto"/>
              <w:ind w:left="7" w:firstLine="0"/>
            </w:pPr>
          </w:p>
          <w:p w14:paraId="0D643FD1" w14:textId="0FE4842E" w:rsidR="00DE063C" w:rsidRDefault="0008739D" w:rsidP="00DE063C">
            <w:pPr>
              <w:spacing w:after="0" w:line="240" w:lineRule="auto"/>
              <w:ind w:left="0" w:firstLine="0"/>
              <w:jc w:val="both"/>
              <w:rPr>
                <w:rFonts w:eastAsia="Times New Roman"/>
              </w:rPr>
            </w:pPr>
            <w:r>
              <w:t xml:space="preserve">WTT/ </w:t>
            </w:r>
            <w:r w:rsidR="00DE063C">
              <w:t xml:space="preserve">PINS Lincs </w:t>
            </w:r>
            <w:r w:rsidR="009D4454">
              <w:t>Neurodivergency</w:t>
            </w:r>
            <w:r w:rsidR="00DE063C">
              <w:t xml:space="preserve"> &amp; Masking  - 3hrs </w:t>
            </w:r>
          </w:p>
          <w:p w14:paraId="59F0F8A9" w14:textId="77777777" w:rsidR="00DE063C" w:rsidRDefault="00DE063C" w:rsidP="00DE063C">
            <w:pPr>
              <w:spacing w:after="0" w:line="240" w:lineRule="auto"/>
              <w:ind w:left="0" w:firstLine="0"/>
              <w:jc w:val="both"/>
            </w:pPr>
            <w:r>
              <w:t>[ twilight/Teams/whole school, MAT]</w:t>
            </w:r>
          </w:p>
          <w:p w14:paraId="0C806408" w14:textId="64BF0602" w:rsidR="00DE063C" w:rsidRDefault="00DE063C" w:rsidP="00DE063C">
            <w:pPr>
              <w:spacing w:after="0" w:line="240" w:lineRule="auto"/>
              <w:ind w:left="0" w:firstLine="0"/>
              <w:jc w:val="both"/>
            </w:pPr>
            <w:r>
              <w:t xml:space="preserve">Content overview </w:t>
            </w:r>
          </w:p>
          <w:p w14:paraId="6485E2C9" w14:textId="02A6DE02" w:rsidR="009D4454" w:rsidRPr="007776F9" w:rsidRDefault="009D4454" w:rsidP="00621E67">
            <w:pPr>
              <w:pStyle w:val="ListParagraph"/>
              <w:numPr>
                <w:ilvl w:val="0"/>
                <w:numId w:val="24"/>
              </w:numPr>
              <w:spacing w:after="19" w:line="259" w:lineRule="auto"/>
              <w:rPr>
                <w:color w:val="auto"/>
              </w:rPr>
            </w:pPr>
            <w:r w:rsidRPr="007776F9">
              <w:rPr>
                <w:color w:val="auto"/>
              </w:rPr>
              <w:t xml:space="preserve">Understanding masking behaviours in neurodiverse children.  </w:t>
            </w:r>
          </w:p>
          <w:p w14:paraId="389B05F5" w14:textId="77777777" w:rsidR="00621E67" w:rsidRPr="007776F9" w:rsidRDefault="00621E67" w:rsidP="00621E67">
            <w:pPr>
              <w:numPr>
                <w:ilvl w:val="0"/>
                <w:numId w:val="23"/>
              </w:numPr>
              <w:spacing w:after="19" w:line="259" w:lineRule="auto"/>
              <w:rPr>
                <w:color w:val="auto"/>
              </w:rPr>
            </w:pPr>
            <w:r w:rsidRPr="007776F9">
              <w:rPr>
                <w:color w:val="auto"/>
              </w:rPr>
              <w:t>To identify key differences for those with an internal presentation of Autism</w:t>
            </w:r>
          </w:p>
          <w:p w14:paraId="2E406CEF" w14:textId="77777777" w:rsidR="00621E67" w:rsidRPr="007776F9" w:rsidRDefault="00621E67" w:rsidP="00621E67">
            <w:pPr>
              <w:numPr>
                <w:ilvl w:val="0"/>
                <w:numId w:val="23"/>
              </w:numPr>
              <w:spacing w:after="19" w:line="259" w:lineRule="auto"/>
              <w:rPr>
                <w:color w:val="auto"/>
              </w:rPr>
            </w:pPr>
            <w:r w:rsidRPr="007776F9">
              <w:rPr>
                <w:color w:val="auto"/>
              </w:rPr>
              <w:t>To explore adaptations and strategies for support</w:t>
            </w:r>
          </w:p>
          <w:p w14:paraId="7747DB13" w14:textId="77777777" w:rsidR="00621E67" w:rsidRDefault="00621E67" w:rsidP="009D4454">
            <w:pPr>
              <w:spacing w:after="19" w:line="259" w:lineRule="auto"/>
              <w:ind w:left="7" w:firstLine="0"/>
            </w:pPr>
          </w:p>
          <w:p w14:paraId="18E7FB71" w14:textId="7F5A25A9" w:rsidR="00E20805" w:rsidRDefault="00E20805" w:rsidP="00E20805">
            <w:pPr>
              <w:spacing w:after="0" w:line="308" w:lineRule="auto"/>
              <w:ind w:left="7" w:firstLine="0"/>
            </w:pPr>
          </w:p>
          <w:p w14:paraId="16A5CC0F" w14:textId="77777777" w:rsidR="00E20805" w:rsidRDefault="00E20805" w:rsidP="00E20805">
            <w:pPr>
              <w:spacing w:after="60" w:line="259" w:lineRule="auto"/>
              <w:ind w:left="7" w:firstLine="0"/>
            </w:pPr>
            <w:r>
              <w:lastRenderedPageBreak/>
              <w:t xml:space="preserve">  </w:t>
            </w:r>
          </w:p>
          <w:p w14:paraId="24B0259F" w14:textId="77777777" w:rsidR="00DE063C" w:rsidRDefault="00DE063C" w:rsidP="00E20805">
            <w:pPr>
              <w:spacing w:after="19" w:line="259" w:lineRule="auto"/>
              <w:ind w:left="7" w:firstLine="0"/>
            </w:pPr>
          </w:p>
          <w:p w14:paraId="59C379A8" w14:textId="77777777" w:rsidR="00DE063C" w:rsidRDefault="00DE063C" w:rsidP="00E20805">
            <w:pPr>
              <w:spacing w:after="19" w:line="259" w:lineRule="auto"/>
              <w:ind w:left="7" w:firstLine="0"/>
            </w:pPr>
          </w:p>
          <w:p w14:paraId="67E2C974" w14:textId="40725D9F" w:rsidR="00DE063C" w:rsidRDefault="00EA5FA7" w:rsidP="00DE063C">
            <w:pPr>
              <w:spacing w:after="0" w:line="240" w:lineRule="auto"/>
              <w:ind w:left="0" w:firstLine="0"/>
            </w:pPr>
            <w:r>
              <w:t xml:space="preserve">WTT/ </w:t>
            </w:r>
            <w:r w:rsidR="00DE063C">
              <w:t xml:space="preserve">PINS Lincs Autism &amp; Eating challenges </w:t>
            </w:r>
            <w:r w:rsidR="00621E67">
              <w:t>2-3 hrs</w:t>
            </w:r>
          </w:p>
          <w:p w14:paraId="0A4DD9D3" w14:textId="77777777" w:rsidR="00EA5FA7" w:rsidRDefault="00EA5FA7" w:rsidP="00EA5FA7">
            <w:pPr>
              <w:spacing w:after="0" w:line="240" w:lineRule="auto"/>
              <w:ind w:left="0" w:firstLine="0"/>
              <w:jc w:val="both"/>
            </w:pPr>
            <w:r>
              <w:t>[ twilight/Teams/whole school, MAT]</w:t>
            </w:r>
          </w:p>
          <w:p w14:paraId="35028838" w14:textId="77777777" w:rsidR="00EA5FA7" w:rsidRDefault="00EA5FA7" w:rsidP="00DE063C">
            <w:pPr>
              <w:spacing w:after="0" w:line="240" w:lineRule="auto"/>
              <w:ind w:left="0" w:firstLine="0"/>
            </w:pPr>
          </w:p>
          <w:p w14:paraId="65E5A4C0" w14:textId="032EFC0F" w:rsidR="00DE063C" w:rsidRDefault="00DE063C" w:rsidP="00DE063C">
            <w:pPr>
              <w:spacing w:after="0" w:line="240" w:lineRule="auto"/>
              <w:ind w:left="0" w:firstLine="0"/>
              <w:rPr>
                <w:rFonts w:eastAsia="Times New Roman"/>
              </w:rPr>
            </w:pPr>
            <w:r>
              <w:t xml:space="preserve">Content overview </w:t>
            </w:r>
          </w:p>
          <w:p w14:paraId="1D43161F" w14:textId="77777777" w:rsidR="00D00CD6" w:rsidRDefault="0016257C" w:rsidP="00D00CD6">
            <w:pPr>
              <w:spacing w:after="0" w:line="240" w:lineRule="auto"/>
              <w:ind w:left="0" w:firstLine="0"/>
            </w:pPr>
            <w:r>
              <w:t xml:space="preserve">Increasing awareness of the prevalence of sensitivity around food and eating difficulties (including ARFID) for neurodiverse children </w:t>
            </w:r>
            <w:r w:rsidRPr="009B6F84">
              <w:t>and provide support to plan strategies to support children with this</w:t>
            </w:r>
            <w:r>
              <w:t xml:space="preserve"> within the school environment. </w:t>
            </w:r>
          </w:p>
          <w:p w14:paraId="7366E92B" w14:textId="77777777" w:rsidR="00D00CD6" w:rsidRDefault="00D00CD6" w:rsidP="00D00CD6">
            <w:pPr>
              <w:spacing w:after="0" w:line="240" w:lineRule="auto"/>
              <w:ind w:left="0" w:firstLine="0"/>
            </w:pPr>
          </w:p>
          <w:p w14:paraId="297A8B20" w14:textId="3D24CED6" w:rsidR="00D00CD6" w:rsidRDefault="00D00CD6" w:rsidP="00D00CD6">
            <w:pPr>
              <w:spacing w:after="0" w:line="240" w:lineRule="auto"/>
              <w:ind w:left="0" w:firstLine="0"/>
            </w:pPr>
            <w:r w:rsidRPr="00D00CD6">
              <w:t>LPFT Nurturing the wellbeing of children and young people</w:t>
            </w:r>
          </w:p>
          <w:p w14:paraId="02DF9EFF" w14:textId="382D6F11" w:rsidR="00D00CD6" w:rsidRDefault="00D00CD6" w:rsidP="00D00CD6">
            <w:pPr>
              <w:spacing w:after="0" w:line="240" w:lineRule="auto"/>
              <w:ind w:left="0" w:firstLine="0"/>
            </w:pPr>
            <w:r>
              <w:t>Full day</w:t>
            </w:r>
          </w:p>
          <w:p w14:paraId="320F2D1E" w14:textId="5800E358" w:rsidR="00D00CD6" w:rsidRDefault="00D00CD6" w:rsidP="00D00CD6">
            <w:pPr>
              <w:spacing w:after="0" w:line="240" w:lineRule="auto"/>
              <w:ind w:left="0" w:firstLine="0"/>
            </w:pPr>
            <w:r>
              <w:t>Content overview</w:t>
            </w:r>
          </w:p>
          <w:p w14:paraId="71DDED3A" w14:textId="39015902" w:rsidR="00D00CD6" w:rsidRDefault="00D00CD6" w:rsidP="00D00CD6">
            <w:pPr>
              <w:spacing w:after="0" w:line="240" w:lineRule="auto"/>
              <w:ind w:left="0" w:firstLine="0"/>
            </w:pPr>
            <w:r w:rsidRPr="00B60552">
              <w:t xml:space="preserve">What is EWB, 5 steps to wellbeing, WSA, Bullying, wellbeing on a universal level, Identifying emotional wellbeing, conversation tools, trauma informed practice, ACES, Behaviour as communication, </w:t>
            </w:r>
            <w:r>
              <w:t xml:space="preserve">staff wellbeing, (Secondary risk planning), </w:t>
            </w:r>
            <w:r w:rsidRPr="00B60552">
              <w:t>window of tolerance, Whole class Ideas</w:t>
            </w:r>
          </w:p>
          <w:p w14:paraId="4AA7C8E3" w14:textId="15DFD831" w:rsidR="00D00CD6" w:rsidRDefault="00D00CD6" w:rsidP="00D00CD6">
            <w:pPr>
              <w:ind w:left="0" w:firstLine="0"/>
            </w:pPr>
            <w:r>
              <w:t>Booked via Eventbrite.</w:t>
            </w:r>
          </w:p>
          <w:p w14:paraId="21D28F4C" w14:textId="77777777" w:rsidR="00D00CD6" w:rsidRDefault="00D00CD6" w:rsidP="00D00CD6">
            <w:pPr>
              <w:ind w:left="1440" w:firstLine="0"/>
              <w:rPr>
                <w:rStyle w:val="Hyperlink"/>
              </w:rPr>
            </w:pPr>
            <w:hyperlink r:id="rId18" w:history="1">
              <w:r>
                <w:rPr>
                  <w:rStyle w:val="Hyperlink"/>
                </w:rPr>
                <w:t>Nurturing the Wellbeing of Children &amp; Young People | Eventbrite</w:t>
              </w:r>
            </w:hyperlink>
          </w:p>
          <w:p w14:paraId="0536AA11" w14:textId="77777777" w:rsidR="00D00CD6" w:rsidRDefault="00D00CD6" w:rsidP="00D00CD6">
            <w:pPr>
              <w:ind w:left="1440" w:firstLine="0"/>
              <w:rPr>
                <w:rStyle w:val="Hyperlink"/>
              </w:rPr>
            </w:pPr>
          </w:p>
          <w:p w14:paraId="7ED899EB" w14:textId="1A2BB946" w:rsidR="00D00CD6" w:rsidRDefault="00D00CD6" w:rsidP="00D00CD6">
            <w:pPr>
              <w:ind w:left="0" w:firstLine="0"/>
            </w:pPr>
            <w:r>
              <w:t>LPFT Building Resilient Foundations</w:t>
            </w:r>
          </w:p>
          <w:p w14:paraId="42319E16" w14:textId="6EC1AFB8" w:rsidR="00D00CD6" w:rsidRDefault="00D00CD6" w:rsidP="00D00CD6">
            <w:pPr>
              <w:ind w:left="0" w:firstLine="0"/>
            </w:pPr>
            <w:r>
              <w:t>Virtual 3 hours</w:t>
            </w:r>
          </w:p>
          <w:p w14:paraId="02C1193F" w14:textId="6CB51F52" w:rsidR="00D00CD6" w:rsidRDefault="00D00CD6" w:rsidP="00D00CD6">
            <w:pPr>
              <w:ind w:left="0" w:firstLine="0"/>
            </w:pPr>
            <w:r>
              <w:lastRenderedPageBreak/>
              <w:t>Content overview</w:t>
            </w:r>
          </w:p>
          <w:p w14:paraId="66A72593" w14:textId="4097D078" w:rsidR="00D00CD6" w:rsidRDefault="00D00CD6" w:rsidP="00D00CD6">
            <w:pPr>
              <w:ind w:left="0" w:firstLine="0"/>
            </w:pPr>
            <w:r>
              <w:t>What is emotional wellbeing?, 5 steps to wellbeing, 5 area model, Reflection on language, behaviour as communication, hand model of the brain, window of tolerance, promoting regulation, risk exploration and safety planning, Maslow, Different wellbeing presentations, overview of local services.</w:t>
            </w:r>
          </w:p>
          <w:p w14:paraId="4CE2BF15" w14:textId="1EA26EE9" w:rsidR="00D00CD6" w:rsidRDefault="00D00CD6" w:rsidP="00D00CD6">
            <w:pPr>
              <w:ind w:left="0" w:firstLine="0"/>
            </w:pPr>
            <w:r>
              <w:t>Book via Lincs2Learn</w:t>
            </w:r>
          </w:p>
          <w:p w14:paraId="5F6D2607" w14:textId="7679A133" w:rsidR="00D00CD6" w:rsidRDefault="00D00CD6" w:rsidP="00D00CD6">
            <w:pPr>
              <w:ind w:left="0" w:firstLine="0"/>
            </w:pPr>
          </w:p>
          <w:p w14:paraId="0E4D09BD" w14:textId="77777777" w:rsidR="00D00CD6" w:rsidRPr="00D00CD6" w:rsidRDefault="00D00CD6" w:rsidP="00D00CD6">
            <w:pPr>
              <w:spacing w:after="0" w:line="240" w:lineRule="auto"/>
              <w:ind w:left="0" w:firstLine="0"/>
            </w:pPr>
          </w:p>
          <w:p w14:paraId="05B44CB7" w14:textId="0B01DCC6" w:rsidR="00D00CD6" w:rsidRDefault="00D00CD6" w:rsidP="0091219C">
            <w:pPr>
              <w:spacing w:after="5" w:line="263" w:lineRule="auto"/>
              <w:ind w:left="0" w:firstLine="0"/>
            </w:pPr>
          </w:p>
        </w:tc>
      </w:tr>
      <w:bookmarkEnd w:id="6"/>
    </w:tbl>
    <w:p w14:paraId="547E6DFE" w14:textId="77777777" w:rsidR="00BC3563" w:rsidRDefault="00BC3563" w:rsidP="00BC3563">
      <w:pPr>
        <w:spacing w:after="0" w:line="240" w:lineRule="auto"/>
      </w:pPr>
    </w:p>
    <w:p w14:paraId="19DAF33A" w14:textId="370D311E" w:rsidR="00923100" w:rsidRDefault="009D4A72">
      <w:r>
        <w:br w:type="page"/>
      </w:r>
    </w:p>
    <w:p w14:paraId="7FB1C46B" w14:textId="751963D8" w:rsidR="00E20805" w:rsidRDefault="00E20805">
      <w:pPr>
        <w:spacing w:after="0" w:line="259" w:lineRule="auto"/>
        <w:ind w:left="0" w:firstLine="0"/>
        <w:jc w:val="both"/>
      </w:pPr>
    </w:p>
    <w:tbl>
      <w:tblPr>
        <w:tblStyle w:val="TableGrid"/>
        <w:tblW w:w="14761" w:type="dxa"/>
        <w:tblInd w:w="1001" w:type="dxa"/>
        <w:tblCellMar>
          <w:top w:w="80" w:type="dxa"/>
          <w:left w:w="106" w:type="dxa"/>
          <w:right w:w="115" w:type="dxa"/>
        </w:tblCellMar>
        <w:tblLook w:val="04A0" w:firstRow="1" w:lastRow="0" w:firstColumn="1" w:lastColumn="0" w:noHBand="0" w:noVBand="1"/>
      </w:tblPr>
      <w:tblGrid>
        <w:gridCol w:w="1853"/>
        <w:gridCol w:w="9"/>
        <w:gridCol w:w="2094"/>
        <w:gridCol w:w="3118"/>
        <w:gridCol w:w="7687"/>
      </w:tblGrid>
      <w:tr w:rsidR="00E20805" w14:paraId="73AD27FE" w14:textId="77777777" w:rsidTr="00D75D99">
        <w:trPr>
          <w:trHeight w:val="1553"/>
        </w:trPr>
        <w:tc>
          <w:tcPr>
            <w:tcW w:w="1853" w:type="dxa"/>
            <w:tcBorders>
              <w:top w:val="single" w:sz="4" w:space="0" w:color="000000"/>
              <w:left w:val="single" w:sz="4" w:space="0" w:color="000000"/>
              <w:bottom w:val="single" w:sz="4" w:space="0" w:color="000000"/>
              <w:right w:val="single" w:sz="4" w:space="0" w:color="000000"/>
            </w:tcBorders>
            <w:shd w:val="clear" w:color="auto" w:fill="ACB9CA"/>
          </w:tcPr>
          <w:p w14:paraId="7A9EF826" w14:textId="223E3C5E" w:rsidR="00E20805" w:rsidRDefault="00E20805" w:rsidP="00D75D99">
            <w:pPr>
              <w:spacing w:after="0" w:line="259" w:lineRule="auto"/>
              <w:ind w:left="2" w:firstLine="0"/>
            </w:pPr>
            <w:bookmarkStart w:id="7" w:name="_Hlk161772873"/>
            <w:r>
              <w:rPr>
                <w:b/>
              </w:rPr>
              <w:t xml:space="preserve">Domain </w:t>
            </w:r>
            <w:r w:rsidR="00B45948">
              <w:rPr>
                <w:b/>
              </w:rPr>
              <w:t>2</w:t>
            </w:r>
          </w:p>
          <w:p w14:paraId="3FA2B9E6" w14:textId="77777777" w:rsidR="00E20805" w:rsidRDefault="00E20805" w:rsidP="00D75D99">
            <w:pPr>
              <w:spacing w:after="0" w:line="259" w:lineRule="auto"/>
              <w:ind w:left="2" w:firstLine="0"/>
            </w:pPr>
            <w:r>
              <w:rPr>
                <w:b/>
                <w:i/>
              </w:rPr>
              <w:t xml:space="preserve">(indicative link to Ofsted inspection framework) </w:t>
            </w:r>
            <w:r>
              <w:t xml:space="preserve"> </w:t>
            </w:r>
          </w:p>
        </w:tc>
        <w:tc>
          <w:tcPr>
            <w:tcW w:w="2103" w:type="dxa"/>
            <w:gridSpan w:val="2"/>
            <w:tcBorders>
              <w:top w:val="single" w:sz="4" w:space="0" w:color="000000"/>
              <w:left w:val="single" w:sz="4" w:space="0" w:color="000000"/>
              <w:bottom w:val="single" w:sz="4" w:space="0" w:color="000000"/>
              <w:right w:val="single" w:sz="4" w:space="0" w:color="000000"/>
            </w:tcBorders>
            <w:shd w:val="clear" w:color="auto" w:fill="ACB9CA"/>
          </w:tcPr>
          <w:p w14:paraId="60C27C34" w14:textId="77777777" w:rsidR="00E20805" w:rsidRDefault="00E20805" w:rsidP="00D75D99">
            <w:pPr>
              <w:spacing w:after="0" w:line="259" w:lineRule="auto"/>
              <w:ind w:left="0" w:firstLine="0"/>
            </w:pPr>
            <w:r>
              <w:rPr>
                <w:b/>
              </w:rPr>
              <w:t xml:space="preserve">Topic </w:t>
            </w:r>
            <w:r>
              <w:t xml:space="preserve"> </w:t>
            </w:r>
          </w:p>
        </w:tc>
        <w:tc>
          <w:tcPr>
            <w:tcW w:w="3118" w:type="dxa"/>
            <w:tcBorders>
              <w:top w:val="single" w:sz="4" w:space="0" w:color="000000"/>
              <w:left w:val="single" w:sz="4" w:space="0" w:color="000000"/>
              <w:bottom w:val="single" w:sz="4" w:space="0" w:color="000000"/>
              <w:right w:val="single" w:sz="4" w:space="0" w:color="000000"/>
            </w:tcBorders>
            <w:shd w:val="clear" w:color="auto" w:fill="ACB9CA"/>
          </w:tcPr>
          <w:p w14:paraId="2023B3F4" w14:textId="77777777" w:rsidR="00E20805" w:rsidRDefault="00E20805" w:rsidP="00D75D99">
            <w:pPr>
              <w:spacing w:after="0" w:line="259" w:lineRule="auto"/>
              <w:ind w:left="3" w:firstLine="0"/>
            </w:pPr>
            <w:r>
              <w:rPr>
                <w:b/>
              </w:rPr>
              <w:t xml:space="preserve">Descriptor for schools  </w:t>
            </w:r>
            <w:r>
              <w:t xml:space="preserve"> </w:t>
            </w:r>
          </w:p>
        </w:tc>
        <w:tc>
          <w:tcPr>
            <w:tcW w:w="7687" w:type="dxa"/>
            <w:tcBorders>
              <w:top w:val="single" w:sz="4" w:space="0" w:color="000000"/>
              <w:left w:val="single" w:sz="4" w:space="0" w:color="000000"/>
              <w:bottom w:val="single" w:sz="4" w:space="0" w:color="000000"/>
              <w:right w:val="single" w:sz="4" w:space="0" w:color="000000"/>
            </w:tcBorders>
            <w:shd w:val="clear" w:color="auto" w:fill="ACB9CA"/>
          </w:tcPr>
          <w:p w14:paraId="14BB620C" w14:textId="77777777" w:rsidR="00E20805" w:rsidRDefault="00E20805" w:rsidP="00D75D99">
            <w:pPr>
              <w:spacing w:after="0" w:line="259" w:lineRule="auto"/>
              <w:ind w:left="5" w:firstLine="0"/>
            </w:pPr>
            <w:r>
              <w:rPr>
                <w:b/>
              </w:rPr>
              <w:t xml:space="preserve">Indicative content  </w:t>
            </w:r>
            <w:r>
              <w:t xml:space="preserve"> </w:t>
            </w:r>
          </w:p>
        </w:tc>
      </w:tr>
      <w:bookmarkEnd w:id="7"/>
      <w:tr w:rsidR="00E20805" w14:paraId="7F6F381C" w14:textId="77777777" w:rsidTr="00D75D99">
        <w:tblPrEx>
          <w:tblCellMar>
            <w:top w:w="38" w:type="dxa"/>
            <w:left w:w="103" w:type="dxa"/>
            <w:right w:w="8" w:type="dxa"/>
          </w:tblCellMar>
        </w:tblPrEx>
        <w:trPr>
          <w:trHeight w:val="5911"/>
        </w:trPr>
        <w:tc>
          <w:tcPr>
            <w:tcW w:w="1862" w:type="dxa"/>
            <w:gridSpan w:val="2"/>
            <w:tcBorders>
              <w:top w:val="single" w:sz="20" w:space="0" w:color="A6ECD8"/>
              <w:left w:val="nil"/>
              <w:bottom w:val="nil"/>
              <w:right w:val="single" w:sz="8" w:space="0" w:color="FFFFFF"/>
            </w:tcBorders>
            <w:shd w:val="clear" w:color="auto" w:fill="A6ECD8"/>
          </w:tcPr>
          <w:p w14:paraId="32B7DB7C" w14:textId="77777777" w:rsidR="00E20805" w:rsidRDefault="00E20805" w:rsidP="00D75D99">
            <w:pPr>
              <w:spacing w:after="0" w:line="259" w:lineRule="auto"/>
              <w:ind w:left="0" w:firstLine="0"/>
            </w:pPr>
            <w:r>
              <w:rPr>
                <w:b/>
              </w:rPr>
              <w:t xml:space="preserve">Mental Health </w:t>
            </w:r>
            <w:r>
              <w:rPr>
                <w:b/>
                <w:i/>
              </w:rPr>
              <w:t>(Personal development)</w:t>
            </w:r>
          </w:p>
        </w:tc>
        <w:tc>
          <w:tcPr>
            <w:tcW w:w="2094" w:type="dxa"/>
            <w:tcBorders>
              <w:top w:val="single" w:sz="20" w:space="0" w:color="E7FDF9"/>
              <w:left w:val="single" w:sz="8" w:space="0" w:color="FFFFFF"/>
              <w:bottom w:val="nil"/>
              <w:right w:val="single" w:sz="8" w:space="0" w:color="FFFFFF"/>
            </w:tcBorders>
            <w:shd w:val="clear" w:color="auto" w:fill="E7FDF9"/>
          </w:tcPr>
          <w:p w14:paraId="526BE802" w14:textId="4C9E3C2E" w:rsidR="00E20805" w:rsidRDefault="00E20805" w:rsidP="00D75D99">
            <w:pPr>
              <w:spacing w:after="221" w:line="274" w:lineRule="auto"/>
              <w:ind w:left="2" w:firstLine="0"/>
            </w:pPr>
            <w:r>
              <w:rPr>
                <w:b/>
              </w:rPr>
              <w:t>4. Neurodiversity and mental health</w:t>
            </w:r>
            <w:r w:rsidR="00095C35">
              <w:rPr>
                <w:b/>
              </w:rPr>
              <w:t xml:space="preserve"> continued</w:t>
            </w:r>
            <w:r>
              <w:rPr>
                <w:b/>
              </w:rPr>
              <w:t xml:space="preserve"> </w:t>
            </w:r>
            <w:r>
              <w:t xml:space="preserve"> </w:t>
            </w:r>
          </w:p>
          <w:p w14:paraId="10B064E7" w14:textId="77777777" w:rsidR="00E20805" w:rsidRDefault="00E20805" w:rsidP="00D75D99">
            <w:pPr>
              <w:spacing w:after="0" w:line="259" w:lineRule="auto"/>
              <w:ind w:left="7" w:firstLine="0"/>
            </w:pPr>
          </w:p>
        </w:tc>
        <w:tc>
          <w:tcPr>
            <w:tcW w:w="3118" w:type="dxa"/>
            <w:tcBorders>
              <w:top w:val="single" w:sz="20" w:space="0" w:color="E7FDF9"/>
              <w:left w:val="single" w:sz="8" w:space="0" w:color="FFFFFF"/>
              <w:bottom w:val="nil"/>
              <w:right w:val="single" w:sz="8" w:space="0" w:color="FFFFFF"/>
            </w:tcBorders>
            <w:shd w:val="clear" w:color="auto" w:fill="E7FDF9"/>
          </w:tcPr>
          <w:p w14:paraId="440F4246" w14:textId="61C36225" w:rsidR="00E20805" w:rsidRDefault="00E20805" w:rsidP="00D75D99">
            <w:pPr>
              <w:spacing w:after="0" w:line="240" w:lineRule="auto"/>
              <w:ind w:left="0" w:firstLine="0"/>
            </w:pPr>
            <w:r>
              <w:t xml:space="preserve"> </w:t>
            </w:r>
          </w:p>
        </w:tc>
        <w:tc>
          <w:tcPr>
            <w:tcW w:w="7687" w:type="dxa"/>
            <w:tcBorders>
              <w:top w:val="single" w:sz="20" w:space="0" w:color="E7FDF9"/>
              <w:left w:val="single" w:sz="8" w:space="0" w:color="FFFFFF"/>
              <w:bottom w:val="nil"/>
              <w:right w:val="nil"/>
            </w:tcBorders>
            <w:shd w:val="clear" w:color="auto" w:fill="E7FDF9"/>
          </w:tcPr>
          <w:p w14:paraId="04AE95E9" w14:textId="6CFA2027" w:rsidR="00FA7582" w:rsidRDefault="00FA7582" w:rsidP="00F20466">
            <w:pPr>
              <w:spacing w:after="0" w:line="240" w:lineRule="auto"/>
              <w:ind w:left="0" w:firstLine="0"/>
              <w:rPr>
                <w:color w:val="FF0000"/>
              </w:rPr>
            </w:pPr>
          </w:p>
          <w:p w14:paraId="48856B3B" w14:textId="22467977" w:rsidR="00F20466" w:rsidRDefault="00F20466" w:rsidP="00F20466">
            <w:pPr>
              <w:spacing w:after="0" w:line="240" w:lineRule="auto"/>
              <w:ind w:left="0" w:firstLine="0"/>
            </w:pPr>
            <w:r>
              <w:t xml:space="preserve">AET Autism &amp; Anxiety module CPD - 2hrs </w:t>
            </w:r>
          </w:p>
          <w:p w14:paraId="5157A964" w14:textId="4CF09691" w:rsidR="00FA7582" w:rsidRDefault="00FA7582" w:rsidP="007776F9">
            <w:pPr>
              <w:spacing w:after="0" w:line="240" w:lineRule="auto"/>
              <w:ind w:left="0" w:firstLine="0"/>
              <w:jc w:val="both"/>
            </w:pPr>
            <w:r>
              <w:t>[ twilight/Teams/whole school, MAT]</w:t>
            </w:r>
          </w:p>
          <w:p w14:paraId="7E4B5C44" w14:textId="1D46173D" w:rsidR="00F20466" w:rsidRDefault="00F20466" w:rsidP="00F20466">
            <w:pPr>
              <w:spacing w:after="0" w:line="240" w:lineRule="auto"/>
              <w:ind w:left="0" w:firstLine="0"/>
              <w:rPr>
                <w:rFonts w:eastAsia="Times New Roman"/>
              </w:rPr>
            </w:pPr>
            <w:r>
              <w:t>Content overview</w:t>
            </w:r>
          </w:p>
          <w:p w14:paraId="69BAC2E4" w14:textId="3410A1D1" w:rsidR="00E20805" w:rsidRDefault="00E20805" w:rsidP="00385D28">
            <w:pPr>
              <w:spacing w:after="0" w:line="240" w:lineRule="auto"/>
              <w:ind w:left="0" w:firstLine="0"/>
              <w:rPr>
                <w:color w:val="000000" w:themeColor="text1"/>
              </w:rPr>
            </w:pPr>
            <w:r w:rsidRPr="00F20466">
              <w:rPr>
                <w:color w:val="000000" w:themeColor="text1"/>
              </w:rPr>
              <w:t>Exploring common factors in the academic environment that can increase anxiety for neurodiverse children</w:t>
            </w:r>
            <w:r w:rsidR="00751386">
              <w:rPr>
                <w:color w:val="000000" w:themeColor="text1"/>
              </w:rPr>
              <w:t xml:space="preserve">, how that anxiety might be expressed and reasonable adjustments that can be made to prevent and reduce a pupil’s anxiety </w:t>
            </w:r>
          </w:p>
          <w:p w14:paraId="24FA0F0C" w14:textId="77777777" w:rsidR="002669B2" w:rsidRDefault="002669B2" w:rsidP="00385D28">
            <w:pPr>
              <w:spacing w:after="0" w:line="240" w:lineRule="auto"/>
              <w:ind w:left="0" w:firstLine="0"/>
              <w:rPr>
                <w:color w:val="000000" w:themeColor="text1"/>
              </w:rPr>
            </w:pPr>
          </w:p>
          <w:p w14:paraId="3A865DE4" w14:textId="77777777" w:rsidR="002669B2" w:rsidRDefault="002669B2" w:rsidP="00385D28">
            <w:pPr>
              <w:spacing w:after="0" w:line="240" w:lineRule="auto"/>
              <w:ind w:left="0" w:firstLine="0"/>
              <w:rPr>
                <w:color w:val="000000" w:themeColor="text1"/>
              </w:rPr>
            </w:pPr>
            <w:r>
              <w:rPr>
                <w:color w:val="000000" w:themeColor="text1"/>
              </w:rPr>
              <w:t>EBSA Toolkit-self audit, risk screening, interventions</w:t>
            </w:r>
          </w:p>
          <w:p w14:paraId="605AD7C0" w14:textId="0D060402" w:rsidR="002669B2" w:rsidRDefault="002669B2" w:rsidP="00385D28">
            <w:pPr>
              <w:spacing w:after="0" w:line="240" w:lineRule="auto"/>
              <w:ind w:left="0" w:firstLine="0"/>
              <w:rPr>
                <w:color w:val="000000" w:themeColor="text1"/>
              </w:rPr>
            </w:pPr>
            <w:hyperlink r:id="rId19" w:history="1">
              <w:r w:rsidRPr="00956AE1">
                <w:rPr>
                  <w:rStyle w:val="Hyperlink"/>
                </w:rPr>
                <w:t>https://www.lincolnshire.gov.uk/support-education/emotional-based-school-avoidance-ebsa/2</w:t>
              </w:r>
            </w:hyperlink>
          </w:p>
          <w:p w14:paraId="382A3E8C" w14:textId="77777777" w:rsidR="002669B2" w:rsidRPr="002669B2" w:rsidRDefault="002669B2" w:rsidP="002669B2">
            <w:pPr>
              <w:spacing w:after="0" w:line="240" w:lineRule="auto"/>
              <w:ind w:left="0" w:firstLine="0"/>
              <w:rPr>
                <w:color w:val="000000" w:themeColor="text1"/>
              </w:rPr>
            </w:pPr>
            <w:r w:rsidRPr="002669B2">
              <w:rPr>
                <w:color w:val="000000" w:themeColor="text1"/>
              </w:rPr>
              <w:t>The EBSA Pathway is a graduated response (follows an assess, plan, do, review cycle) that is focused on:</w:t>
            </w:r>
          </w:p>
          <w:p w14:paraId="47AE53E1" w14:textId="77777777" w:rsidR="002669B2" w:rsidRPr="002669B2" w:rsidRDefault="002669B2" w:rsidP="002669B2">
            <w:pPr>
              <w:numPr>
                <w:ilvl w:val="0"/>
                <w:numId w:val="34"/>
              </w:numPr>
              <w:spacing w:after="0" w:line="240" w:lineRule="auto"/>
              <w:rPr>
                <w:color w:val="000000" w:themeColor="text1"/>
              </w:rPr>
            </w:pPr>
            <w:r w:rsidRPr="002669B2">
              <w:rPr>
                <w:color w:val="000000" w:themeColor="text1"/>
              </w:rPr>
              <w:t>meaningful and robust early intervention through effective whole school systems. </w:t>
            </w:r>
          </w:p>
          <w:p w14:paraId="05D4C279" w14:textId="77777777" w:rsidR="002669B2" w:rsidRPr="002669B2" w:rsidRDefault="002669B2" w:rsidP="002669B2">
            <w:pPr>
              <w:numPr>
                <w:ilvl w:val="0"/>
                <w:numId w:val="34"/>
              </w:numPr>
              <w:spacing w:after="0" w:line="240" w:lineRule="auto"/>
              <w:rPr>
                <w:color w:val="000000" w:themeColor="text1"/>
              </w:rPr>
            </w:pPr>
            <w:r w:rsidRPr="002669B2">
              <w:rPr>
                <w:color w:val="000000" w:themeColor="text1"/>
              </w:rPr>
              <w:t>clear understanding of individual needs and contexts.</w:t>
            </w:r>
          </w:p>
          <w:p w14:paraId="4E35465E" w14:textId="77777777" w:rsidR="002669B2" w:rsidRPr="002669B2" w:rsidRDefault="002669B2" w:rsidP="002669B2">
            <w:pPr>
              <w:numPr>
                <w:ilvl w:val="0"/>
                <w:numId w:val="34"/>
              </w:numPr>
              <w:spacing w:after="0" w:line="240" w:lineRule="auto"/>
              <w:rPr>
                <w:color w:val="000000" w:themeColor="text1"/>
              </w:rPr>
            </w:pPr>
            <w:r w:rsidRPr="002669B2">
              <w:rPr>
                <w:color w:val="000000" w:themeColor="text1"/>
              </w:rPr>
              <w:t>collaborative, person-centred working with parent and carers and the child or young person.</w:t>
            </w:r>
          </w:p>
          <w:p w14:paraId="7C5A490D" w14:textId="77777777" w:rsidR="002669B2" w:rsidRPr="00F20466" w:rsidRDefault="002669B2" w:rsidP="00385D28">
            <w:pPr>
              <w:spacing w:after="0" w:line="240" w:lineRule="auto"/>
              <w:ind w:left="0" w:firstLine="0"/>
              <w:rPr>
                <w:color w:val="000000" w:themeColor="text1"/>
              </w:rPr>
            </w:pPr>
          </w:p>
          <w:p w14:paraId="06785F04" w14:textId="77777777" w:rsidR="00385D28" w:rsidRPr="0016257C" w:rsidRDefault="00385D28" w:rsidP="00385D28">
            <w:pPr>
              <w:spacing w:after="0" w:line="240" w:lineRule="auto"/>
              <w:ind w:left="0" w:firstLine="0"/>
              <w:rPr>
                <w:i/>
                <w:iCs/>
                <w:color w:val="00B050"/>
              </w:rPr>
            </w:pPr>
          </w:p>
          <w:p w14:paraId="116F84F6" w14:textId="77777777" w:rsidR="008B0E6F" w:rsidRDefault="008B0E6F" w:rsidP="008B0E6F">
            <w:pPr>
              <w:spacing w:after="19" w:line="259" w:lineRule="auto"/>
              <w:ind w:left="0" w:firstLine="0"/>
              <w:rPr>
                <w:b/>
                <w:bCs/>
                <w:color w:val="auto"/>
              </w:rPr>
            </w:pPr>
            <w:r>
              <w:rPr>
                <w:b/>
                <w:bCs/>
                <w:color w:val="auto"/>
              </w:rPr>
              <w:t>Professionals</w:t>
            </w:r>
          </w:p>
          <w:p w14:paraId="57352DB6" w14:textId="25E65C4C" w:rsidR="006B45EE" w:rsidRPr="008B0E6F" w:rsidRDefault="006B45EE" w:rsidP="008B0E6F">
            <w:pPr>
              <w:spacing w:after="19" w:line="259" w:lineRule="auto"/>
              <w:ind w:left="0" w:firstLine="0"/>
              <w:rPr>
                <w:b/>
                <w:bCs/>
                <w:color w:val="auto"/>
              </w:rPr>
            </w:pPr>
            <w:r w:rsidRPr="008B0E6F">
              <w:rPr>
                <w:b/>
                <w:bCs/>
                <w:color w:val="auto"/>
              </w:rPr>
              <w:t>Guide to Supporting your Emotional Wellbeing </w:t>
            </w:r>
          </w:p>
          <w:p w14:paraId="2E277D01" w14:textId="565A3505" w:rsidR="006B45EE" w:rsidRPr="006B45EE" w:rsidRDefault="006B45EE" w:rsidP="006B45EE">
            <w:pPr>
              <w:pStyle w:val="ListParagraph"/>
              <w:spacing w:after="19" w:line="259" w:lineRule="auto"/>
              <w:rPr>
                <w:color w:val="auto"/>
              </w:rPr>
            </w:pPr>
            <w:r w:rsidRPr="006B45EE">
              <w:rPr>
                <w:color w:val="auto"/>
              </w:rPr>
              <w:t>Healthy Minds Lincolnshire have created a ‘Guide to Supporting your</w:t>
            </w:r>
            <w:r w:rsidR="000E1A60">
              <w:rPr>
                <w:color w:val="auto"/>
              </w:rPr>
              <w:t xml:space="preserve"> </w:t>
            </w:r>
            <w:r w:rsidRPr="006B45EE">
              <w:rPr>
                <w:color w:val="auto"/>
              </w:rPr>
              <w:t xml:space="preserve">Emotional Wellbeing for Professionals’ package to support your own </w:t>
            </w:r>
            <w:r w:rsidRPr="006B45EE">
              <w:rPr>
                <w:color w:val="auto"/>
              </w:rPr>
              <w:lastRenderedPageBreak/>
              <w:t>emotional wellbeing. Within this guide we will explore the ‘5 Ways to Wellbeing’ where we will share evidence-based ideas that are applicable to people from all walks of life.</w:t>
            </w:r>
          </w:p>
          <w:p w14:paraId="01C4BC56" w14:textId="77777777" w:rsidR="006B45EE" w:rsidRPr="006B45EE" w:rsidRDefault="006B45EE" w:rsidP="006B45EE">
            <w:pPr>
              <w:pStyle w:val="ListParagraph"/>
              <w:spacing w:after="19" w:line="259" w:lineRule="auto"/>
              <w:rPr>
                <w:color w:val="auto"/>
              </w:rPr>
            </w:pPr>
            <w:hyperlink r:id="rId20" w:history="1">
              <w:r w:rsidRPr="006B45EE">
                <w:rPr>
                  <w:rStyle w:val="Hyperlink"/>
                  <w:b/>
                  <w:bCs/>
                  <w:color w:val="auto"/>
                </w:rPr>
                <w:t>Click to play the Guide to Supporting your Emotional Wellbeing Toolkit.</w:t>
              </w:r>
            </w:hyperlink>
          </w:p>
          <w:p w14:paraId="7079D5FA" w14:textId="77777777" w:rsidR="00FA7582" w:rsidRDefault="00FA7582" w:rsidP="00FA7582">
            <w:pPr>
              <w:pStyle w:val="ListParagraph"/>
              <w:spacing w:after="19" w:line="259" w:lineRule="auto"/>
              <w:ind w:firstLine="0"/>
            </w:pPr>
          </w:p>
          <w:p w14:paraId="5588E2BC" w14:textId="7379EB55" w:rsidR="002674CD" w:rsidRPr="002674CD" w:rsidRDefault="002674CD" w:rsidP="002674CD"/>
        </w:tc>
      </w:tr>
    </w:tbl>
    <w:p w14:paraId="0D195E45" w14:textId="3DE682A4" w:rsidR="007B307C" w:rsidRDefault="007B307C">
      <w:pPr>
        <w:spacing w:after="0" w:line="259" w:lineRule="auto"/>
        <w:ind w:left="0" w:firstLine="0"/>
        <w:jc w:val="both"/>
      </w:pPr>
    </w:p>
    <w:p w14:paraId="4F2E9FC6" w14:textId="77777777" w:rsidR="007B307C" w:rsidRDefault="007B307C">
      <w:pPr>
        <w:spacing w:after="160" w:line="259" w:lineRule="auto"/>
        <w:ind w:left="0" w:firstLine="0"/>
      </w:pPr>
      <w:r>
        <w:br w:type="page"/>
      </w:r>
    </w:p>
    <w:p w14:paraId="0FCB22BE" w14:textId="77777777" w:rsidR="00E20805" w:rsidRDefault="00E20805">
      <w:pPr>
        <w:spacing w:after="0" w:line="259" w:lineRule="auto"/>
        <w:ind w:left="0" w:firstLine="0"/>
        <w:jc w:val="both"/>
      </w:pPr>
    </w:p>
    <w:tbl>
      <w:tblPr>
        <w:tblStyle w:val="TableGrid"/>
        <w:tblW w:w="14761" w:type="dxa"/>
        <w:tblInd w:w="1001" w:type="dxa"/>
        <w:tblCellMar>
          <w:top w:w="80" w:type="dxa"/>
          <w:left w:w="106" w:type="dxa"/>
          <w:right w:w="115" w:type="dxa"/>
        </w:tblCellMar>
        <w:tblLook w:val="04A0" w:firstRow="1" w:lastRow="0" w:firstColumn="1" w:lastColumn="0" w:noHBand="0" w:noVBand="1"/>
      </w:tblPr>
      <w:tblGrid>
        <w:gridCol w:w="1853"/>
        <w:gridCol w:w="6"/>
        <w:gridCol w:w="1987"/>
        <w:gridCol w:w="110"/>
        <w:gridCol w:w="3117"/>
        <w:gridCol w:w="7688"/>
      </w:tblGrid>
      <w:tr w:rsidR="00B45948" w14:paraId="0BE1C2FA" w14:textId="77777777" w:rsidTr="005E65BA">
        <w:trPr>
          <w:trHeight w:val="1553"/>
        </w:trPr>
        <w:tc>
          <w:tcPr>
            <w:tcW w:w="1853" w:type="dxa"/>
            <w:tcBorders>
              <w:top w:val="single" w:sz="4" w:space="0" w:color="000000"/>
              <w:left w:val="single" w:sz="4" w:space="0" w:color="000000"/>
              <w:bottom w:val="single" w:sz="4" w:space="0" w:color="000000"/>
              <w:right w:val="single" w:sz="4" w:space="0" w:color="000000"/>
            </w:tcBorders>
            <w:shd w:val="clear" w:color="auto" w:fill="ACB9CA"/>
          </w:tcPr>
          <w:p w14:paraId="0AAEAE91" w14:textId="2C4B11D1" w:rsidR="00B45948" w:rsidRDefault="00B45948" w:rsidP="00D75D99">
            <w:pPr>
              <w:spacing w:after="0" w:line="259" w:lineRule="auto"/>
              <w:ind w:left="2" w:firstLine="0"/>
            </w:pPr>
            <w:r>
              <w:rPr>
                <w:b/>
              </w:rPr>
              <w:t>Domain 3</w:t>
            </w:r>
          </w:p>
          <w:p w14:paraId="6A6BACC4" w14:textId="77777777" w:rsidR="00B45948" w:rsidRDefault="00B45948" w:rsidP="00D75D99">
            <w:pPr>
              <w:spacing w:after="0" w:line="259" w:lineRule="auto"/>
              <w:ind w:left="2" w:firstLine="0"/>
            </w:pPr>
            <w:r>
              <w:rPr>
                <w:b/>
                <w:i/>
              </w:rPr>
              <w:t xml:space="preserve">(indicative link to Ofsted inspection framework) </w:t>
            </w:r>
            <w:r>
              <w:t xml:space="preserve"> </w:t>
            </w:r>
          </w:p>
        </w:tc>
        <w:tc>
          <w:tcPr>
            <w:tcW w:w="2103" w:type="dxa"/>
            <w:gridSpan w:val="3"/>
            <w:tcBorders>
              <w:top w:val="single" w:sz="4" w:space="0" w:color="000000"/>
              <w:left w:val="single" w:sz="4" w:space="0" w:color="000000"/>
              <w:bottom w:val="single" w:sz="4" w:space="0" w:color="000000"/>
              <w:right w:val="single" w:sz="4" w:space="0" w:color="000000"/>
            </w:tcBorders>
            <w:shd w:val="clear" w:color="auto" w:fill="ACB9CA"/>
          </w:tcPr>
          <w:p w14:paraId="3FCFCEF8" w14:textId="77777777" w:rsidR="00B45948" w:rsidRDefault="00B45948" w:rsidP="00D75D99">
            <w:pPr>
              <w:spacing w:after="0" w:line="259" w:lineRule="auto"/>
              <w:ind w:left="0" w:firstLine="0"/>
            </w:pPr>
            <w:r>
              <w:rPr>
                <w:b/>
              </w:rPr>
              <w:t xml:space="preserve">Topic </w:t>
            </w:r>
            <w:r>
              <w:t xml:space="preserve"> </w:t>
            </w:r>
          </w:p>
        </w:tc>
        <w:tc>
          <w:tcPr>
            <w:tcW w:w="3117" w:type="dxa"/>
            <w:tcBorders>
              <w:top w:val="single" w:sz="4" w:space="0" w:color="000000"/>
              <w:left w:val="single" w:sz="4" w:space="0" w:color="000000"/>
              <w:bottom w:val="single" w:sz="4" w:space="0" w:color="000000"/>
              <w:right w:val="single" w:sz="4" w:space="0" w:color="000000"/>
            </w:tcBorders>
            <w:shd w:val="clear" w:color="auto" w:fill="ACB9CA"/>
          </w:tcPr>
          <w:p w14:paraId="2243CBEC" w14:textId="77777777" w:rsidR="00B45948" w:rsidRDefault="00B45948" w:rsidP="00D75D99">
            <w:pPr>
              <w:spacing w:after="0" w:line="259" w:lineRule="auto"/>
              <w:ind w:left="3" w:firstLine="0"/>
            </w:pPr>
            <w:r>
              <w:rPr>
                <w:b/>
              </w:rPr>
              <w:t xml:space="preserve">Descriptor for schools  </w:t>
            </w:r>
            <w:r>
              <w:t xml:space="preserve"> </w:t>
            </w:r>
          </w:p>
        </w:tc>
        <w:tc>
          <w:tcPr>
            <w:tcW w:w="7688" w:type="dxa"/>
            <w:tcBorders>
              <w:top w:val="single" w:sz="4" w:space="0" w:color="000000"/>
              <w:left w:val="single" w:sz="4" w:space="0" w:color="000000"/>
              <w:bottom w:val="single" w:sz="4" w:space="0" w:color="000000"/>
              <w:right w:val="single" w:sz="4" w:space="0" w:color="000000"/>
            </w:tcBorders>
            <w:shd w:val="clear" w:color="auto" w:fill="ACB9CA"/>
          </w:tcPr>
          <w:p w14:paraId="1DF2EFAF" w14:textId="77777777" w:rsidR="00B45948" w:rsidRDefault="00B45948" w:rsidP="00D75D99">
            <w:pPr>
              <w:spacing w:after="0" w:line="259" w:lineRule="auto"/>
              <w:ind w:left="5" w:firstLine="0"/>
            </w:pPr>
            <w:r>
              <w:rPr>
                <w:b/>
              </w:rPr>
              <w:t xml:space="preserve">Indicative content  </w:t>
            </w:r>
            <w:r>
              <w:t xml:space="preserve"> </w:t>
            </w:r>
          </w:p>
        </w:tc>
      </w:tr>
      <w:tr w:rsidR="00B45948" w14:paraId="761E619A" w14:textId="77777777" w:rsidTr="005E65BA">
        <w:tblPrEx>
          <w:tblCellMar>
            <w:top w:w="56" w:type="dxa"/>
            <w:left w:w="103" w:type="dxa"/>
            <w:right w:w="39" w:type="dxa"/>
          </w:tblCellMar>
        </w:tblPrEx>
        <w:trPr>
          <w:trHeight w:val="4259"/>
        </w:trPr>
        <w:tc>
          <w:tcPr>
            <w:tcW w:w="1859" w:type="dxa"/>
            <w:gridSpan w:val="2"/>
            <w:tcBorders>
              <w:top w:val="single" w:sz="7" w:space="0" w:color="D4DE74"/>
              <w:left w:val="nil"/>
              <w:bottom w:val="nil"/>
              <w:right w:val="single" w:sz="8" w:space="0" w:color="FFFFFF"/>
            </w:tcBorders>
            <w:shd w:val="clear" w:color="auto" w:fill="D4DE74"/>
          </w:tcPr>
          <w:p w14:paraId="56617353" w14:textId="77777777" w:rsidR="00B45948" w:rsidRDefault="00B45948" w:rsidP="00B45948">
            <w:pPr>
              <w:spacing w:after="0" w:line="240" w:lineRule="auto"/>
              <w:ind w:left="0" w:firstLine="0"/>
            </w:pPr>
            <w:r>
              <w:rPr>
                <w:b/>
              </w:rPr>
              <w:t xml:space="preserve">Readiness to Learn </w:t>
            </w:r>
            <w:r>
              <w:rPr>
                <w:b/>
                <w:i/>
              </w:rPr>
              <w:t xml:space="preserve">(Quality of education; </w:t>
            </w:r>
            <w:r>
              <w:t xml:space="preserve"> </w:t>
            </w:r>
            <w:r>
              <w:rPr>
                <w:b/>
                <w:i/>
              </w:rPr>
              <w:t>Behaviour and attitudes)</w:t>
            </w:r>
            <w:r>
              <w:rPr>
                <w:b/>
              </w:rPr>
              <w:t xml:space="preserve"> </w:t>
            </w:r>
            <w:r>
              <w:t xml:space="preserve"> </w:t>
            </w:r>
          </w:p>
          <w:p w14:paraId="73921902" w14:textId="77777777" w:rsidR="00B45948" w:rsidRDefault="00B45948" w:rsidP="00D75D99">
            <w:pPr>
              <w:spacing w:after="0" w:line="259" w:lineRule="auto"/>
              <w:ind w:left="0" w:firstLine="0"/>
            </w:pPr>
            <w:r>
              <w:rPr>
                <w:b/>
              </w:rPr>
              <w:t xml:space="preserve"> </w:t>
            </w:r>
            <w:r>
              <w:t xml:space="preserve"> </w:t>
            </w:r>
          </w:p>
        </w:tc>
        <w:tc>
          <w:tcPr>
            <w:tcW w:w="1987" w:type="dxa"/>
            <w:tcBorders>
              <w:top w:val="nil"/>
              <w:left w:val="single" w:sz="8" w:space="0" w:color="FFFFFF"/>
              <w:bottom w:val="nil"/>
              <w:right w:val="single" w:sz="8" w:space="0" w:color="FFFFFF"/>
            </w:tcBorders>
            <w:shd w:val="clear" w:color="auto" w:fill="F5F7DD"/>
          </w:tcPr>
          <w:p w14:paraId="46D6441B" w14:textId="77777777" w:rsidR="00B45948" w:rsidRDefault="00B45948" w:rsidP="007B307C">
            <w:pPr>
              <w:spacing w:after="0" w:line="240" w:lineRule="auto"/>
              <w:ind w:left="0" w:firstLine="0"/>
            </w:pPr>
            <w:r>
              <w:rPr>
                <w:b/>
              </w:rPr>
              <w:t xml:space="preserve">5. Wellbeing and readiness to </w:t>
            </w:r>
          </w:p>
          <w:p w14:paraId="24FFACAE" w14:textId="2BD6186F" w:rsidR="00B45948" w:rsidRDefault="00B45948" w:rsidP="007B307C">
            <w:pPr>
              <w:spacing w:after="0" w:line="240" w:lineRule="auto"/>
              <w:ind w:left="0" w:firstLine="0"/>
            </w:pPr>
            <w:r>
              <w:rPr>
                <w:b/>
              </w:rPr>
              <w:t>learn</w:t>
            </w:r>
          </w:p>
        </w:tc>
        <w:tc>
          <w:tcPr>
            <w:tcW w:w="3227" w:type="dxa"/>
            <w:gridSpan w:val="2"/>
            <w:tcBorders>
              <w:top w:val="nil"/>
              <w:left w:val="single" w:sz="8" w:space="0" w:color="FFFFFF"/>
              <w:bottom w:val="nil"/>
              <w:right w:val="single" w:sz="8" w:space="0" w:color="FFFFFF"/>
            </w:tcBorders>
            <w:shd w:val="clear" w:color="auto" w:fill="F5F7DD"/>
          </w:tcPr>
          <w:p w14:paraId="7F906620" w14:textId="77777777" w:rsidR="00B45948" w:rsidRDefault="00B45948" w:rsidP="00D75D99">
            <w:pPr>
              <w:spacing w:after="0" w:line="259" w:lineRule="auto"/>
              <w:ind w:left="5" w:firstLine="0"/>
            </w:pPr>
            <w:r>
              <w:t xml:space="preserve">Supporting schools to work together with parents/carers to support children holistically.  </w:t>
            </w:r>
          </w:p>
        </w:tc>
        <w:tc>
          <w:tcPr>
            <w:tcW w:w="7688" w:type="dxa"/>
            <w:tcBorders>
              <w:top w:val="single" w:sz="7" w:space="0" w:color="F5F7DD"/>
              <w:left w:val="single" w:sz="8" w:space="0" w:color="FFFFFF"/>
              <w:bottom w:val="nil"/>
              <w:right w:val="nil"/>
            </w:tcBorders>
            <w:shd w:val="clear" w:color="auto" w:fill="F5F7DD"/>
          </w:tcPr>
          <w:p w14:paraId="70BE7F6B" w14:textId="77777777" w:rsidR="00B45948" w:rsidRDefault="00B45948" w:rsidP="00D75D99">
            <w:pPr>
              <w:spacing w:after="313" w:line="259" w:lineRule="auto"/>
              <w:ind w:left="7" w:right="150" w:firstLine="0"/>
              <w:jc w:val="both"/>
            </w:pPr>
            <w:r>
              <w:t xml:space="preserve">Developing consistent approaches from home and school to ensure neurodiverse children are happy, healthy, supported and ready to learn and able to engage in the classroom, including:  </w:t>
            </w:r>
          </w:p>
          <w:p w14:paraId="572B18D1" w14:textId="77777777" w:rsidR="00B45948" w:rsidRDefault="00B45948" w:rsidP="00D75D99">
            <w:pPr>
              <w:numPr>
                <w:ilvl w:val="0"/>
                <w:numId w:val="3"/>
              </w:numPr>
              <w:spacing w:after="41" w:line="259" w:lineRule="auto"/>
              <w:ind w:hanging="360"/>
            </w:pPr>
            <w:r>
              <w:t xml:space="preserve">managing emotions   </w:t>
            </w:r>
          </w:p>
          <w:p w14:paraId="2B63E7F6" w14:textId="77777777" w:rsidR="00B45948" w:rsidRDefault="00B45948" w:rsidP="00D75D99">
            <w:pPr>
              <w:numPr>
                <w:ilvl w:val="0"/>
                <w:numId w:val="3"/>
              </w:numPr>
              <w:spacing w:after="43" w:line="259" w:lineRule="auto"/>
              <w:ind w:hanging="360"/>
            </w:pPr>
            <w:r>
              <w:t xml:space="preserve">behaviour  </w:t>
            </w:r>
          </w:p>
          <w:p w14:paraId="32C6A0A2" w14:textId="77777777" w:rsidR="00B45948" w:rsidRDefault="00B45948" w:rsidP="00D75D99">
            <w:pPr>
              <w:numPr>
                <w:ilvl w:val="0"/>
                <w:numId w:val="3"/>
              </w:numPr>
              <w:spacing w:after="41" w:line="259" w:lineRule="auto"/>
              <w:ind w:hanging="360"/>
            </w:pPr>
            <w:r>
              <w:t xml:space="preserve">boundaries/demands  </w:t>
            </w:r>
          </w:p>
          <w:p w14:paraId="090D3FA5" w14:textId="77777777" w:rsidR="00B45948" w:rsidRDefault="00B45948" w:rsidP="00D75D99">
            <w:pPr>
              <w:numPr>
                <w:ilvl w:val="0"/>
                <w:numId w:val="3"/>
              </w:numPr>
              <w:spacing w:after="42" w:line="259" w:lineRule="auto"/>
              <w:ind w:hanging="360"/>
            </w:pPr>
            <w:r>
              <w:t xml:space="preserve">executive functioning   </w:t>
            </w:r>
          </w:p>
          <w:p w14:paraId="5C4F59C8" w14:textId="77777777" w:rsidR="00B45948" w:rsidRDefault="00B45948" w:rsidP="00D75D99">
            <w:pPr>
              <w:numPr>
                <w:ilvl w:val="0"/>
                <w:numId w:val="3"/>
              </w:numPr>
              <w:spacing w:after="44" w:line="259" w:lineRule="auto"/>
              <w:ind w:hanging="360"/>
            </w:pPr>
            <w:r>
              <w:t xml:space="preserve">organisation   </w:t>
            </w:r>
          </w:p>
          <w:p w14:paraId="6B343A60" w14:textId="77777777" w:rsidR="00B45948" w:rsidRDefault="00B45948" w:rsidP="00D75D99">
            <w:pPr>
              <w:numPr>
                <w:ilvl w:val="0"/>
                <w:numId w:val="3"/>
              </w:numPr>
              <w:spacing w:after="45" w:line="259" w:lineRule="auto"/>
              <w:ind w:hanging="360"/>
            </w:pPr>
            <w:r>
              <w:t xml:space="preserve">speech, language, and communication skills  </w:t>
            </w:r>
          </w:p>
          <w:p w14:paraId="4DB06438" w14:textId="77777777" w:rsidR="00B45948" w:rsidRDefault="00B45948" w:rsidP="00D75D99">
            <w:pPr>
              <w:numPr>
                <w:ilvl w:val="0"/>
                <w:numId w:val="3"/>
              </w:numPr>
              <w:spacing w:after="0" w:line="259" w:lineRule="auto"/>
              <w:ind w:hanging="360"/>
            </w:pPr>
            <w:r>
              <w:t>transitions, including the transition between home and school</w:t>
            </w:r>
          </w:p>
          <w:p w14:paraId="03018F31" w14:textId="77777777" w:rsidR="00B45948" w:rsidRDefault="00B45948" w:rsidP="00D75D99">
            <w:pPr>
              <w:spacing w:after="0" w:line="259" w:lineRule="auto"/>
              <w:ind w:left="0" w:firstLine="0"/>
            </w:pPr>
          </w:p>
          <w:p w14:paraId="6DDEEBEB" w14:textId="6CC715C7" w:rsidR="00B45948" w:rsidRDefault="00AD465D" w:rsidP="00D75D99">
            <w:pPr>
              <w:spacing w:after="0" w:line="259" w:lineRule="auto"/>
              <w:ind w:left="0" w:firstLine="0"/>
            </w:pPr>
            <w:r>
              <w:t xml:space="preserve">Supporting schools to understand the challenges around sleep </w:t>
            </w:r>
            <w:r w:rsidR="00B45948" w:rsidRPr="00A91179">
              <w:t>which can impact students with neurodiversity, how this affects</w:t>
            </w:r>
            <w:r w:rsidR="00B45948">
              <w:t xml:space="preserve"> </w:t>
            </w:r>
            <w:r w:rsidR="00B45948" w:rsidRPr="00A91179">
              <w:t>learning, and strategies to support this in the classroom</w:t>
            </w:r>
            <w:r w:rsidR="00B45948">
              <w:t>.</w:t>
            </w:r>
          </w:p>
          <w:p w14:paraId="1C0D7B28" w14:textId="77777777" w:rsidR="00B45948" w:rsidRDefault="00B45948" w:rsidP="00D75D99">
            <w:pPr>
              <w:spacing w:after="0" w:line="259" w:lineRule="auto"/>
              <w:ind w:left="0" w:firstLine="0"/>
            </w:pPr>
          </w:p>
          <w:p w14:paraId="4C3A5D69" w14:textId="77777777" w:rsidR="00B45948" w:rsidRDefault="00B45948" w:rsidP="00D75D99">
            <w:pPr>
              <w:spacing w:after="160" w:line="259" w:lineRule="auto"/>
              <w:ind w:left="0" w:firstLine="0"/>
            </w:pPr>
            <w:r>
              <w:t>Increasing awareness of the prevalence of sensitivity around food and challenges with eating for neurodiverse children and provide support to plan strategies to support children with this within the school environment.</w:t>
            </w:r>
          </w:p>
        </w:tc>
      </w:tr>
    </w:tbl>
    <w:p w14:paraId="2876C1DE" w14:textId="77777777" w:rsidR="00E20805" w:rsidRDefault="00E20805">
      <w:pPr>
        <w:spacing w:after="160" w:line="259" w:lineRule="auto"/>
        <w:ind w:left="0" w:firstLine="0"/>
      </w:pPr>
      <w:r>
        <w:br w:type="page"/>
      </w:r>
    </w:p>
    <w:p w14:paraId="243BF805" w14:textId="77777777" w:rsidR="00601E6C" w:rsidRDefault="009D4A72">
      <w:pPr>
        <w:spacing w:after="0" w:line="259" w:lineRule="auto"/>
        <w:ind w:left="0" w:firstLine="0"/>
        <w:jc w:val="both"/>
      </w:pPr>
      <w:r>
        <w:lastRenderedPageBreak/>
        <w:t xml:space="preserve"> </w:t>
      </w:r>
    </w:p>
    <w:tbl>
      <w:tblPr>
        <w:tblStyle w:val="TableGrid"/>
        <w:tblW w:w="14761" w:type="dxa"/>
        <w:tblInd w:w="1001" w:type="dxa"/>
        <w:tblCellMar>
          <w:top w:w="80" w:type="dxa"/>
          <w:left w:w="106" w:type="dxa"/>
          <w:right w:w="115" w:type="dxa"/>
        </w:tblCellMar>
        <w:tblLook w:val="04A0" w:firstRow="1" w:lastRow="0" w:firstColumn="1" w:lastColumn="0" w:noHBand="0" w:noVBand="1"/>
      </w:tblPr>
      <w:tblGrid>
        <w:gridCol w:w="1829"/>
        <w:gridCol w:w="6"/>
        <w:gridCol w:w="1975"/>
        <w:gridCol w:w="105"/>
        <w:gridCol w:w="3705"/>
        <w:gridCol w:w="7141"/>
      </w:tblGrid>
      <w:tr w:rsidR="000B645F" w14:paraId="5A9EDF4C" w14:textId="77777777" w:rsidTr="000B645F">
        <w:trPr>
          <w:trHeight w:val="1553"/>
        </w:trPr>
        <w:tc>
          <w:tcPr>
            <w:tcW w:w="1853" w:type="dxa"/>
            <w:tcBorders>
              <w:top w:val="single" w:sz="4" w:space="0" w:color="000000"/>
              <w:left w:val="single" w:sz="4" w:space="0" w:color="000000"/>
              <w:bottom w:val="single" w:sz="4" w:space="0" w:color="000000"/>
              <w:right w:val="single" w:sz="4" w:space="0" w:color="000000"/>
            </w:tcBorders>
            <w:shd w:val="clear" w:color="auto" w:fill="ACB9CA"/>
          </w:tcPr>
          <w:p w14:paraId="2BA6A764" w14:textId="77777777" w:rsidR="00601E6C" w:rsidRDefault="00601E6C" w:rsidP="00D75D99">
            <w:pPr>
              <w:spacing w:after="0" w:line="259" w:lineRule="auto"/>
              <w:ind w:left="2" w:firstLine="0"/>
            </w:pPr>
            <w:r>
              <w:rPr>
                <w:b/>
              </w:rPr>
              <w:t>Domain 3</w:t>
            </w:r>
          </w:p>
          <w:p w14:paraId="33707D6C" w14:textId="77777777" w:rsidR="00601E6C" w:rsidRDefault="00601E6C" w:rsidP="00D75D99">
            <w:pPr>
              <w:spacing w:after="0" w:line="259" w:lineRule="auto"/>
              <w:ind w:left="2" w:firstLine="0"/>
            </w:pPr>
            <w:r>
              <w:rPr>
                <w:b/>
                <w:i/>
              </w:rPr>
              <w:t xml:space="preserve">(indicative link to Ofsted inspection framework) </w:t>
            </w:r>
            <w:r>
              <w:t xml:space="preserve"> </w:t>
            </w:r>
          </w:p>
        </w:tc>
        <w:tc>
          <w:tcPr>
            <w:tcW w:w="2103" w:type="dxa"/>
            <w:gridSpan w:val="3"/>
            <w:tcBorders>
              <w:top w:val="single" w:sz="4" w:space="0" w:color="000000"/>
              <w:left w:val="single" w:sz="4" w:space="0" w:color="000000"/>
              <w:bottom w:val="single" w:sz="4" w:space="0" w:color="000000"/>
              <w:right w:val="single" w:sz="4" w:space="0" w:color="000000"/>
            </w:tcBorders>
            <w:shd w:val="clear" w:color="auto" w:fill="ACB9CA"/>
          </w:tcPr>
          <w:p w14:paraId="7D8866C1" w14:textId="77777777" w:rsidR="00601E6C" w:rsidRDefault="00601E6C" w:rsidP="00D75D99">
            <w:pPr>
              <w:spacing w:after="0" w:line="259" w:lineRule="auto"/>
              <w:ind w:left="0" w:firstLine="0"/>
            </w:pPr>
            <w:r>
              <w:rPr>
                <w:b/>
              </w:rPr>
              <w:t xml:space="preserve">Topic </w:t>
            </w:r>
            <w:r>
              <w:t xml:space="preserve"> </w:t>
            </w:r>
          </w:p>
        </w:tc>
        <w:tc>
          <w:tcPr>
            <w:tcW w:w="3827" w:type="dxa"/>
            <w:tcBorders>
              <w:top w:val="single" w:sz="4" w:space="0" w:color="000000"/>
              <w:left w:val="single" w:sz="4" w:space="0" w:color="000000"/>
              <w:bottom w:val="single" w:sz="4" w:space="0" w:color="000000"/>
              <w:right w:val="single" w:sz="4" w:space="0" w:color="000000"/>
            </w:tcBorders>
            <w:shd w:val="clear" w:color="auto" w:fill="ACB9CA"/>
          </w:tcPr>
          <w:p w14:paraId="74DB0819" w14:textId="77777777" w:rsidR="00601E6C" w:rsidRDefault="00601E6C" w:rsidP="00D75D99">
            <w:pPr>
              <w:spacing w:after="0" w:line="259" w:lineRule="auto"/>
              <w:ind w:left="3" w:firstLine="0"/>
            </w:pPr>
            <w:r>
              <w:rPr>
                <w:b/>
              </w:rPr>
              <w:t xml:space="preserve">Descriptor for schools  </w:t>
            </w:r>
            <w:r>
              <w:t xml:space="preserve"> </w:t>
            </w:r>
          </w:p>
        </w:tc>
        <w:tc>
          <w:tcPr>
            <w:tcW w:w="6978" w:type="dxa"/>
            <w:tcBorders>
              <w:top w:val="single" w:sz="4" w:space="0" w:color="000000"/>
              <w:left w:val="single" w:sz="4" w:space="0" w:color="000000"/>
              <w:bottom w:val="single" w:sz="4" w:space="0" w:color="000000"/>
              <w:right w:val="single" w:sz="4" w:space="0" w:color="000000"/>
            </w:tcBorders>
            <w:shd w:val="clear" w:color="auto" w:fill="ACB9CA"/>
          </w:tcPr>
          <w:p w14:paraId="11D2AF61" w14:textId="77777777" w:rsidR="00601E6C" w:rsidRDefault="00601E6C" w:rsidP="00D75D99">
            <w:pPr>
              <w:spacing w:after="0" w:line="259" w:lineRule="auto"/>
              <w:ind w:left="5" w:firstLine="0"/>
            </w:pPr>
            <w:r>
              <w:rPr>
                <w:b/>
              </w:rPr>
              <w:t xml:space="preserve">Indicative content  </w:t>
            </w:r>
            <w:r>
              <w:t xml:space="preserve"> </w:t>
            </w:r>
          </w:p>
        </w:tc>
      </w:tr>
      <w:tr w:rsidR="00601E6C" w14:paraId="45ACE042" w14:textId="77777777" w:rsidTr="000B645F">
        <w:tblPrEx>
          <w:tblCellMar>
            <w:top w:w="60" w:type="dxa"/>
            <w:right w:w="63" w:type="dxa"/>
          </w:tblCellMar>
        </w:tblPrEx>
        <w:trPr>
          <w:trHeight w:val="5413"/>
        </w:trPr>
        <w:tc>
          <w:tcPr>
            <w:tcW w:w="1859" w:type="dxa"/>
            <w:gridSpan w:val="2"/>
            <w:tcBorders>
              <w:top w:val="nil"/>
              <w:left w:val="nil"/>
              <w:bottom w:val="single" w:sz="8" w:space="0" w:color="FFFFFF"/>
              <w:right w:val="single" w:sz="8" w:space="0" w:color="FFFFFF"/>
            </w:tcBorders>
            <w:shd w:val="clear" w:color="auto" w:fill="D4DE74"/>
          </w:tcPr>
          <w:p w14:paraId="798C6907" w14:textId="77777777" w:rsidR="000B645F" w:rsidRDefault="000B645F" w:rsidP="000B645F">
            <w:pPr>
              <w:spacing w:after="0" w:line="240" w:lineRule="auto"/>
              <w:ind w:left="0" w:firstLine="0"/>
            </w:pPr>
            <w:r>
              <w:rPr>
                <w:b/>
              </w:rPr>
              <w:t xml:space="preserve">Readiness to Learn </w:t>
            </w:r>
            <w:r>
              <w:rPr>
                <w:b/>
                <w:i/>
              </w:rPr>
              <w:t xml:space="preserve">(Quality of education; </w:t>
            </w:r>
            <w:r>
              <w:t xml:space="preserve"> </w:t>
            </w:r>
            <w:r>
              <w:rPr>
                <w:b/>
                <w:i/>
              </w:rPr>
              <w:t>Behaviour and attitudes)</w:t>
            </w:r>
            <w:r>
              <w:rPr>
                <w:b/>
              </w:rPr>
              <w:t xml:space="preserve"> </w:t>
            </w:r>
            <w:r>
              <w:t xml:space="preserve"> </w:t>
            </w:r>
          </w:p>
          <w:p w14:paraId="1ABE5791" w14:textId="77777777" w:rsidR="00601E6C" w:rsidRDefault="00601E6C" w:rsidP="00D75D99">
            <w:pPr>
              <w:spacing w:after="160" w:line="259" w:lineRule="auto"/>
              <w:ind w:left="0" w:firstLine="0"/>
            </w:pPr>
          </w:p>
        </w:tc>
        <w:tc>
          <w:tcPr>
            <w:tcW w:w="1987" w:type="dxa"/>
            <w:tcBorders>
              <w:top w:val="single" w:sz="8" w:space="0" w:color="FFFFFF"/>
              <w:left w:val="single" w:sz="8" w:space="0" w:color="FFFFFF"/>
              <w:bottom w:val="single" w:sz="8" w:space="0" w:color="FFFFFF"/>
              <w:right w:val="single" w:sz="8" w:space="0" w:color="FFFFFF"/>
            </w:tcBorders>
            <w:shd w:val="clear" w:color="auto" w:fill="F5F7DD"/>
          </w:tcPr>
          <w:p w14:paraId="029B8313" w14:textId="4A119E24" w:rsidR="00601E6C" w:rsidRDefault="00601E6C" w:rsidP="00E70267">
            <w:pPr>
              <w:spacing w:after="67" w:line="248" w:lineRule="auto"/>
              <w:ind w:left="0" w:right="386" w:firstLine="0"/>
              <w:jc w:val="both"/>
            </w:pPr>
            <w:r>
              <w:rPr>
                <w:b/>
              </w:rPr>
              <w:t xml:space="preserve">6. Attendance and absence, including emotionally based school avoidance  </w:t>
            </w:r>
            <w:r>
              <w:t xml:space="preserve"> </w:t>
            </w:r>
          </w:p>
          <w:p w14:paraId="23002B8C" w14:textId="77777777" w:rsidR="00601E6C" w:rsidRDefault="00601E6C" w:rsidP="00D75D99">
            <w:pPr>
              <w:spacing w:after="0" w:line="259" w:lineRule="auto"/>
              <w:ind w:left="0" w:firstLine="0"/>
            </w:pPr>
            <w:r>
              <w:rPr>
                <w:b/>
              </w:rPr>
              <w:t xml:space="preserve"> </w:t>
            </w:r>
            <w:r>
              <w:t xml:space="preserve"> </w:t>
            </w:r>
          </w:p>
        </w:tc>
        <w:tc>
          <w:tcPr>
            <w:tcW w:w="3937" w:type="dxa"/>
            <w:gridSpan w:val="2"/>
            <w:tcBorders>
              <w:top w:val="single" w:sz="8" w:space="0" w:color="FFFFFF"/>
              <w:left w:val="single" w:sz="8" w:space="0" w:color="FFFFFF"/>
              <w:bottom w:val="single" w:sz="8" w:space="0" w:color="FFFFFF"/>
              <w:right w:val="single" w:sz="8" w:space="0" w:color="FFFFFF"/>
            </w:tcBorders>
            <w:shd w:val="clear" w:color="auto" w:fill="F5F7DD"/>
          </w:tcPr>
          <w:p w14:paraId="589363D1" w14:textId="0DFE11B6" w:rsidR="00601E6C" w:rsidRDefault="00601E6C" w:rsidP="00D75D99">
            <w:pPr>
              <w:spacing w:after="0" w:line="253" w:lineRule="auto"/>
              <w:ind w:left="3" w:firstLine="0"/>
            </w:pPr>
            <w:r>
              <w:t>Supporting schools to understand the importance of attendance and that absence – including emotionally based school avoidance (EBSA) – is almost always a symptom of wider circumstances.</w:t>
            </w:r>
          </w:p>
          <w:p w14:paraId="26457FC8" w14:textId="77777777" w:rsidR="000B645F" w:rsidRDefault="000B645F" w:rsidP="00D75D99">
            <w:pPr>
              <w:spacing w:after="0" w:line="253" w:lineRule="auto"/>
              <w:ind w:left="3" w:firstLine="0"/>
            </w:pPr>
          </w:p>
          <w:p w14:paraId="29691E1F" w14:textId="77777777" w:rsidR="00601E6C" w:rsidRDefault="00601E6C" w:rsidP="00D75D99">
            <w:pPr>
              <w:spacing w:after="0" w:line="259" w:lineRule="auto"/>
              <w:ind w:left="3" w:right="12" w:firstLine="0"/>
            </w:pPr>
            <w:r>
              <w:t xml:space="preserve">Developing a school-wide approach to increasing attendance and supporting schools to work sensitively with families to put in place additional support where necessary to enable children to access full-time education, ensuring the approach aligns with the </w:t>
            </w:r>
            <w:hyperlink r:id="rId21">
              <w:r>
                <w:rPr>
                  <w:u w:val="single" w:color="000000"/>
                </w:rPr>
                <w:t>‘Working together to improve schoo</w:t>
              </w:r>
            </w:hyperlink>
            <w:hyperlink r:id="rId22">
              <w:r>
                <w:rPr>
                  <w:u w:val="single" w:color="000000"/>
                </w:rPr>
                <w:t>l</w:t>
              </w:r>
            </w:hyperlink>
            <w:hyperlink r:id="rId23">
              <w:r>
                <w:t xml:space="preserve"> </w:t>
              </w:r>
            </w:hyperlink>
            <w:hyperlink r:id="rId24">
              <w:r>
                <w:rPr>
                  <w:u w:val="single" w:color="000000"/>
                </w:rPr>
                <w:t>attendance</w:t>
              </w:r>
            </w:hyperlink>
            <w:hyperlink r:id="rId25">
              <w:r>
                <w:rPr>
                  <w:u w:val="single" w:color="000000"/>
                </w:rPr>
                <w:t>’</w:t>
              </w:r>
            </w:hyperlink>
            <w:hyperlink r:id="rId26">
              <w:r>
                <w:t xml:space="preserve"> </w:t>
              </w:r>
            </w:hyperlink>
            <w:hyperlink r:id="rId27">
              <w:r>
                <w:t>g</w:t>
              </w:r>
            </w:hyperlink>
            <w:r>
              <w:t xml:space="preserve">uidance.  </w:t>
            </w:r>
          </w:p>
        </w:tc>
        <w:tc>
          <w:tcPr>
            <w:tcW w:w="6978" w:type="dxa"/>
            <w:tcBorders>
              <w:top w:val="single" w:sz="8" w:space="0" w:color="FFFFFF"/>
              <w:left w:val="single" w:sz="8" w:space="0" w:color="FFFFFF"/>
              <w:bottom w:val="single" w:sz="8" w:space="0" w:color="FFFFFF"/>
              <w:right w:val="single" w:sz="8" w:space="0" w:color="FFFFFF"/>
            </w:tcBorders>
            <w:shd w:val="clear" w:color="auto" w:fill="F5F7DD"/>
          </w:tcPr>
          <w:p w14:paraId="4AD1993C" w14:textId="21FAA6FF" w:rsidR="00C9731D" w:rsidRPr="006629F5" w:rsidRDefault="00C9731D" w:rsidP="00505789">
            <w:pPr>
              <w:spacing w:after="0" w:line="240" w:lineRule="auto"/>
              <w:ind w:left="0" w:firstLine="0"/>
              <w:rPr>
                <w:i/>
                <w:iCs/>
                <w:color w:val="00B050"/>
                <w:highlight w:val="yellow"/>
              </w:rPr>
            </w:pPr>
            <w:r w:rsidRPr="00C9731D">
              <w:rPr>
                <w:i/>
                <w:iCs/>
                <w:color w:val="00B050"/>
                <w:highlight w:val="yellow"/>
              </w:rPr>
              <w:t xml:space="preserve"> </w:t>
            </w:r>
            <w:r w:rsidRPr="006629F5">
              <w:rPr>
                <w:i/>
                <w:iCs/>
                <w:color w:val="auto"/>
                <w:highlight w:val="yellow"/>
              </w:rPr>
              <w:t>hyperlink for WTT</w:t>
            </w:r>
            <w:r w:rsidR="006629F5" w:rsidRPr="006629F5">
              <w:rPr>
                <w:i/>
                <w:iCs/>
                <w:color w:val="auto"/>
                <w:highlight w:val="yellow"/>
              </w:rPr>
              <w:t xml:space="preserve">/PINS training offer </w:t>
            </w:r>
          </w:p>
          <w:p w14:paraId="618F1C8B" w14:textId="77777777" w:rsidR="00C9731D" w:rsidRDefault="00C9731D" w:rsidP="00505789">
            <w:pPr>
              <w:spacing w:after="0" w:line="240" w:lineRule="auto"/>
              <w:ind w:left="0" w:firstLine="0"/>
              <w:rPr>
                <w:i/>
                <w:iCs/>
                <w:color w:val="00B050"/>
              </w:rPr>
            </w:pPr>
          </w:p>
          <w:p w14:paraId="332A25C5" w14:textId="76D4ECD8" w:rsidR="00505789" w:rsidRDefault="00505789" w:rsidP="00505789">
            <w:pPr>
              <w:spacing w:after="0" w:line="240" w:lineRule="auto"/>
              <w:ind w:left="0" w:firstLine="0"/>
              <w:rPr>
                <w:rFonts w:eastAsia="Times New Roman"/>
              </w:rPr>
            </w:pPr>
            <w:r>
              <w:t xml:space="preserve">WTT Autism &amp; Executive functioning </w:t>
            </w:r>
          </w:p>
          <w:p w14:paraId="72F7D679" w14:textId="77777777" w:rsidR="00505789" w:rsidRDefault="00505789" w:rsidP="00505789">
            <w:pPr>
              <w:spacing w:after="0" w:line="240" w:lineRule="auto"/>
              <w:ind w:left="0" w:firstLine="0"/>
              <w:jc w:val="both"/>
            </w:pPr>
            <w:r>
              <w:t>[ twilight/Teams/whole school, MAT]</w:t>
            </w:r>
          </w:p>
          <w:p w14:paraId="28EBCCFB" w14:textId="77777777" w:rsidR="00505789" w:rsidRDefault="00505789" w:rsidP="00505789">
            <w:pPr>
              <w:spacing w:after="0" w:line="240" w:lineRule="auto"/>
              <w:ind w:left="0" w:firstLine="0"/>
            </w:pPr>
          </w:p>
          <w:p w14:paraId="792377BF" w14:textId="77777777" w:rsidR="00505789" w:rsidRDefault="00505789" w:rsidP="00505789">
            <w:pPr>
              <w:spacing w:after="0" w:line="240" w:lineRule="auto"/>
              <w:ind w:left="0" w:firstLine="0"/>
            </w:pPr>
            <w:r>
              <w:t>Content overview</w:t>
            </w:r>
          </w:p>
          <w:p w14:paraId="2D35DABF" w14:textId="0D8D9DB9" w:rsidR="00751386" w:rsidRPr="00816412" w:rsidRDefault="00751386" w:rsidP="00751386">
            <w:pPr>
              <w:pStyle w:val="ListParagraph"/>
              <w:numPr>
                <w:ilvl w:val="0"/>
                <w:numId w:val="24"/>
              </w:numPr>
              <w:spacing w:after="0" w:line="240" w:lineRule="auto"/>
              <w:rPr>
                <w:color w:val="auto"/>
              </w:rPr>
            </w:pPr>
            <w:r w:rsidRPr="00816412">
              <w:rPr>
                <w:color w:val="auto"/>
              </w:rPr>
              <w:t>What is executive functioning and what are the key areas that might be different in neurodivergent pupils. How do these impact access to learning and how can we adapt and adjust to support effectively.</w:t>
            </w:r>
          </w:p>
          <w:p w14:paraId="4FB416AD" w14:textId="77777777" w:rsidR="00751386" w:rsidRDefault="00751386" w:rsidP="00505789">
            <w:pPr>
              <w:spacing w:after="0" w:line="240" w:lineRule="auto"/>
              <w:ind w:left="0" w:firstLine="0"/>
              <w:rPr>
                <w:rFonts w:eastAsia="Times New Roman"/>
              </w:rPr>
            </w:pPr>
          </w:p>
          <w:p w14:paraId="0C9EF888" w14:textId="1159C3CA" w:rsidR="00BE0466" w:rsidRDefault="00BE0466" w:rsidP="00D75D99">
            <w:pPr>
              <w:spacing w:after="0" w:line="259" w:lineRule="auto"/>
              <w:ind w:left="5" w:firstLine="0"/>
              <w:rPr>
                <w:color w:val="00B050"/>
              </w:rPr>
            </w:pPr>
          </w:p>
          <w:p w14:paraId="0C05D319" w14:textId="0BE49126" w:rsidR="0014665D" w:rsidRPr="0014665D" w:rsidRDefault="00601E6C" w:rsidP="0014665D">
            <w:pPr>
              <w:spacing w:line="259" w:lineRule="auto"/>
              <w:ind w:left="5"/>
              <w:rPr>
                <w:color w:val="00B050"/>
              </w:rPr>
            </w:pPr>
            <w:r w:rsidRPr="0025385E">
              <w:rPr>
                <w:color w:val="00B050"/>
              </w:rPr>
              <w:t xml:space="preserve">  </w:t>
            </w:r>
            <w:r w:rsidR="0014665D" w:rsidRPr="0014665D">
              <w:rPr>
                <w:color w:val="auto"/>
              </w:rPr>
              <w:t>EEBSA Pathway</w:t>
            </w:r>
          </w:p>
          <w:p w14:paraId="56802ACA" w14:textId="2851D709" w:rsidR="0014665D" w:rsidRPr="00960359" w:rsidRDefault="0014665D" w:rsidP="0014665D">
            <w:pPr>
              <w:spacing w:after="0" w:line="259" w:lineRule="auto"/>
              <w:ind w:left="5" w:firstLine="0"/>
              <w:rPr>
                <w:color w:val="auto"/>
              </w:rPr>
            </w:pPr>
            <w:hyperlink r:id="rId28" w:history="1">
              <w:r w:rsidRPr="00960359">
                <w:rPr>
                  <w:rStyle w:val="Hyperlink"/>
                  <w:color w:val="auto"/>
                  <w:u w:val="none"/>
                </w:rPr>
                <w:t>https://www.lincolnshire.gov.uk/support-education/emotional-based-school-avoidance-ebsa/4</w:t>
              </w:r>
            </w:hyperlink>
          </w:p>
          <w:p w14:paraId="0DF676E1" w14:textId="15692396" w:rsidR="0014665D" w:rsidRPr="00960359" w:rsidRDefault="0014665D" w:rsidP="0014665D">
            <w:pPr>
              <w:spacing w:after="0" w:line="259" w:lineRule="auto"/>
              <w:ind w:left="5" w:firstLine="0"/>
              <w:rPr>
                <w:color w:val="auto"/>
              </w:rPr>
            </w:pPr>
            <w:r w:rsidRPr="00960359">
              <w:rPr>
                <w:color w:val="auto"/>
              </w:rPr>
              <w:t>EBSA Toolkit</w:t>
            </w:r>
          </w:p>
          <w:p w14:paraId="433B5401" w14:textId="6B809C63" w:rsidR="0014665D" w:rsidRPr="00960359" w:rsidRDefault="0014665D" w:rsidP="0014665D">
            <w:pPr>
              <w:spacing w:after="0" w:line="259" w:lineRule="auto"/>
              <w:ind w:left="5" w:firstLine="0"/>
              <w:rPr>
                <w:color w:val="auto"/>
              </w:rPr>
            </w:pPr>
            <w:hyperlink r:id="rId29" w:history="1">
              <w:r w:rsidRPr="00960359">
                <w:rPr>
                  <w:rStyle w:val="Hyperlink"/>
                  <w:color w:val="auto"/>
                  <w:u w:val="none"/>
                </w:rPr>
                <w:t>https://professionals.lincolnshire.gov.uk/ebsa-pathway/ebsa-toolkit</w:t>
              </w:r>
            </w:hyperlink>
          </w:p>
          <w:p w14:paraId="56128207" w14:textId="77777777" w:rsidR="0014665D" w:rsidRPr="00960359" w:rsidRDefault="0014665D" w:rsidP="0014665D">
            <w:pPr>
              <w:spacing w:after="0" w:line="259" w:lineRule="auto"/>
              <w:ind w:left="5" w:firstLine="0"/>
              <w:rPr>
                <w:color w:val="auto"/>
              </w:rPr>
            </w:pPr>
            <w:r w:rsidRPr="00960359">
              <w:rPr>
                <w:color w:val="auto"/>
              </w:rPr>
              <w:t>Whole School Approach tools</w:t>
            </w:r>
          </w:p>
          <w:p w14:paraId="1F133451" w14:textId="77777777" w:rsidR="0014665D" w:rsidRDefault="0014665D" w:rsidP="0014665D">
            <w:pPr>
              <w:spacing w:after="0" w:line="259" w:lineRule="auto"/>
              <w:ind w:left="5" w:firstLine="0"/>
              <w:rPr>
                <w:rStyle w:val="Hyperlink"/>
                <w:color w:val="auto"/>
                <w:u w:val="none"/>
              </w:rPr>
            </w:pPr>
            <w:hyperlink r:id="rId30" w:history="1">
              <w:r w:rsidRPr="00960359">
                <w:rPr>
                  <w:rStyle w:val="Hyperlink"/>
                  <w:color w:val="auto"/>
                  <w:u w:val="none"/>
                </w:rPr>
                <w:t>https://professionals.lincolnshire.gov.uk/downloads/download/240/ebsa-toolkit</w:t>
              </w:r>
            </w:hyperlink>
          </w:p>
          <w:p w14:paraId="30FBD4D0" w14:textId="77777777" w:rsidR="007358C8" w:rsidRDefault="007358C8" w:rsidP="0014665D">
            <w:pPr>
              <w:spacing w:after="0" w:line="259" w:lineRule="auto"/>
              <w:ind w:left="5" w:firstLine="0"/>
              <w:rPr>
                <w:rStyle w:val="Hyperlink"/>
              </w:rPr>
            </w:pPr>
          </w:p>
          <w:p w14:paraId="0E69395D" w14:textId="77777777" w:rsidR="007358C8" w:rsidRDefault="007358C8" w:rsidP="0014665D">
            <w:pPr>
              <w:spacing w:after="0" w:line="259" w:lineRule="auto"/>
              <w:ind w:left="5" w:firstLine="0"/>
              <w:rPr>
                <w:rStyle w:val="Hyperlink"/>
              </w:rPr>
            </w:pPr>
          </w:p>
          <w:p w14:paraId="6EA03466" w14:textId="33C496DF" w:rsidR="007358C8" w:rsidRDefault="007358C8" w:rsidP="0014665D">
            <w:pPr>
              <w:spacing w:after="0" w:line="259" w:lineRule="auto"/>
              <w:ind w:left="5" w:firstLine="0"/>
              <w:rPr>
                <w:rStyle w:val="Hyperlink"/>
              </w:rPr>
            </w:pPr>
            <w:r>
              <w:rPr>
                <w:rStyle w:val="Hyperlink"/>
              </w:rPr>
              <w:t>Pupil Re-Integration Team</w:t>
            </w:r>
          </w:p>
          <w:p w14:paraId="070D0655" w14:textId="77777777" w:rsidR="007358C8" w:rsidRPr="00960359" w:rsidRDefault="007358C8" w:rsidP="0014665D">
            <w:pPr>
              <w:spacing w:after="0" w:line="259" w:lineRule="auto"/>
              <w:ind w:left="5" w:firstLine="0"/>
              <w:rPr>
                <w:color w:val="auto"/>
              </w:rPr>
            </w:pPr>
          </w:p>
          <w:p w14:paraId="3BB263D6" w14:textId="3ECABEE0" w:rsidR="00601E6C" w:rsidRDefault="00601E6C" w:rsidP="00D75D99">
            <w:pPr>
              <w:spacing w:after="0" w:line="259" w:lineRule="auto"/>
              <w:ind w:left="5" w:firstLine="0"/>
            </w:pPr>
          </w:p>
        </w:tc>
      </w:tr>
    </w:tbl>
    <w:p w14:paraId="727DF1CD" w14:textId="51099D83" w:rsidR="00923100" w:rsidRDefault="00923100">
      <w:pPr>
        <w:spacing w:after="0" w:line="259" w:lineRule="auto"/>
        <w:ind w:left="0" w:firstLine="0"/>
        <w:jc w:val="both"/>
      </w:pPr>
    </w:p>
    <w:p w14:paraId="2E9016A7" w14:textId="17C8054F" w:rsidR="00923100" w:rsidRDefault="009D4A72" w:rsidP="00A91179">
      <w:pPr>
        <w:tabs>
          <w:tab w:val="center" w:pos="2351"/>
          <w:tab w:val="center" w:pos="6004"/>
          <w:tab w:val="center" w:pos="9033"/>
          <w:tab w:val="center" w:pos="9361"/>
        </w:tabs>
        <w:spacing w:after="698" w:line="259" w:lineRule="auto"/>
        <w:ind w:left="0" w:firstLine="0"/>
      </w:pPr>
      <w:r>
        <w:br w:type="page"/>
      </w:r>
    </w:p>
    <w:p w14:paraId="57D1F85B" w14:textId="77777777" w:rsidR="00095C35" w:rsidRDefault="00095C35" w:rsidP="00095C35">
      <w:pPr>
        <w:tabs>
          <w:tab w:val="center" w:pos="2351"/>
          <w:tab w:val="center" w:pos="6004"/>
          <w:tab w:val="center" w:pos="9033"/>
          <w:tab w:val="center" w:pos="9361"/>
        </w:tabs>
        <w:spacing w:after="0" w:line="240" w:lineRule="auto"/>
        <w:ind w:left="0" w:firstLine="0"/>
      </w:pPr>
    </w:p>
    <w:tbl>
      <w:tblPr>
        <w:tblStyle w:val="TableGrid"/>
        <w:tblW w:w="14761" w:type="dxa"/>
        <w:tblInd w:w="1001" w:type="dxa"/>
        <w:tblCellMar>
          <w:top w:w="80" w:type="dxa"/>
          <w:left w:w="106" w:type="dxa"/>
          <w:right w:w="115" w:type="dxa"/>
        </w:tblCellMar>
        <w:tblLook w:val="04A0" w:firstRow="1" w:lastRow="0" w:firstColumn="1" w:lastColumn="0" w:noHBand="0" w:noVBand="1"/>
      </w:tblPr>
      <w:tblGrid>
        <w:gridCol w:w="1853"/>
        <w:gridCol w:w="6"/>
        <w:gridCol w:w="2097"/>
        <w:gridCol w:w="3827"/>
        <w:gridCol w:w="6978"/>
      </w:tblGrid>
      <w:tr w:rsidR="00095C35" w14:paraId="725C0DC9" w14:textId="77777777" w:rsidTr="00D75D99">
        <w:trPr>
          <w:trHeight w:val="1553"/>
        </w:trPr>
        <w:tc>
          <w:tcPr>
            <w:tcW w:w="1853" w:type="dxa"/>
            <w:tcBorders>
              <w:top w:val="single" w:sz="4" w:space="0" w:color="000000"/>
              <w:left w:val="single" w:sz="4" w:space="0" w:color="000000"/>
              <w:bottom w:val="single" w:sz="4" w:space="0" w:color="000000"/>
              <w:right w:val="single" w:sz="4" w:space="0" w:color="000000"/>
            </w:tcBorders>
            <w:shd w:val="clear" w:color="auto" w:fill="ACB9CA"/>
          </w:tcPr>
          <w:p w14:paraId="152CCD63" w14:textId="77777777" w:rsidR="00095C35" w:rsidRDefault="00095C35" w:rsidP="00D75D99">
            <w:pPr>
              <w:spacing w:after="0" w:line="259" w:lineRule="auto"/>
              <w:ind w:left="2" w:firstLine="0"/>
            </w:pPr>
            <w:r>
              <w:rPr>
                <w:b/>
              </w:rPr>
              <w:t>Domain 3</w:t>
            </w:r>
          </w:p>
          <w:p w14:paraId="72D003A3" w14:textId="77777777" w:rsidR="00095C35" w:rsidRDefault="00095C35" w:rsidP="00D75D99">
            <w:pPr>
              <w:spacing w:after="0" w:line="259" w:lineRule="auto"/>
              <w:ind w:left="2" w:firstLine="0"/>
            </w:pPr>
            <w:r>
              <w:rPr>
                <w:b/>
                <w:i/>
              </w:rPr>
              <w:t xml:space="preserve">(indicative link to Ofsted inspection framework) </w:t>
            </w:r>
            <w:r>
              <w:t xml:space="preserve"> </w:t>
            </w:r>
          </w:p>
        </w:tc>
        <w:tc>
          <w:tcPr>
            <w:tcW w:w="2103" w:type="dxa"/>
            <w:gridSpan w:val="2"/>
            <w:tcBorders>
              <w:top w:val="single" w:sz="4" w:space="0" w:color="000000"/>
              <w:left w:val="single" w:sz="4" w:space="0" w:color="000000"/>
              <w:bottom w:val="single" w:sz="4" w:space="0" w:color="000000"/>
              <w:right w:val="single" w:sz="4" w:space="0" w:color="000000"/>
            </w:tcBorders>
            <w:shd w:val="clear" w:color="auto" w:fill="ACB9CA"/>
          </w:tcPr>
          <w:p w14:paraId="312878A8" w14:textId="77777777" w:rsidR="00095C35" w:rsidRDefault="00095C35" w:rsidP="00D75D99">
            <w:pPr>
              <w:spacing w:after="0" w:line="259" w:lineRule="auto"/>
              <w:ind w:left="0" w:firstLine="0"/>
            </w:pPr>
            <w:r>
              <w:rPr>
                <w:b/>
              </w:rPr>
              <w:t xml:space="preserve">Topic </w:t>
            </w:r>
            <w:r>
              <w:t xml:space="preserve"> </w:t>
            </w:r>
          </w:p>
        </w:tc>
        <w:tc>
          <w:tcPr>
            <w:tcW w:w="3827" w:type="dxa"/>
            <w:tcBorders>
              <w:top w:val="single" w:sz="4" w:space="0" w:color="000000"/>
              <w:left w:val="single" w:sz="4" w:space="0" w:color="000000"/>
              <w:bottom w:val="single" w:sz="4" w:space="0" w:color="000000"/>
              <w:right w:val="single" w:sz="4" w:space="0" w:color="000000"/>
            </w:tcBorders>
            <w:shd w:val="clear" w:color="auto" w:fill="ACB9CA"/>
          </w:tcPr>
          <w:p w14:paraId="78A982FE" w14:textId="77777777" w:rsidR="00095C35" w:rsidRDefault="00095C35" w:rsidP="00D75D99">
            <w:pPr>
              <w:spacing w:after="0" w:line="259" w:lineRule="auto"/>
              <w:ind w:left="3" w:firstLine="0"/>
            </w:pPr>
            <w:r>
              <w:rPr>
                <w:b/>
              </w:rPr>
              <w:t xml:space="preserve">Descriptor for schools  </w:t>
            </w:r>
            <w:r>
              <w:t xml:space="preserve"> </w:t>
            </w:r>
          </w:p>
        </w:tc>
        <w:tc>
          <w:tcPr>
            <w:tcW w:w="6978" w:type="dxa"/>
            <w:tcBorders>
              <w:top w:val="single" w:sz="4" w:space="0" w:color="000000"/>
              <w:left w:val="single" w:sz="4" w:space="0" w:color="000000"/>
              <w:bottom w:val="single" w:sz="4" w:space="0" w:color="000000"/>
              <w:right w:val="single" w:sz="4" w:space="0" w:color="000000"/>
            </w:tcBorders>
            <w:shd w:val="clear" w:color="auto" w:fill="ACB9CA"/>
          </w:tcPr>
          <w:p w14:paraId="1A1352CC" w14:textId="77777777" w:rsidR="00095C35" w:rsidRDefault="00095C35" w:rsidP="00D75D99">
            <w:pPr>
              <w:spacing w:after="0" w:line="259" w:lineRule="auto"/>
              <w:ind w:left="5" w:firstLine="0"/>
            </w:pPr>
            <w:r>
              <w:rPr>
                <w:b/>
              </w:rPr>
              <w:t xml:space="preserve">Indicative content  </w:t>
            </w:r>
            <w:r>
              <w:t xml:space="preserve"> </w:t>
            </w:r>
          </w:p>
        </w:tc>
      </w:tr>
      <w:tr w:rsidR="00095C35" w14:paraId="56823473" w14:textId="77777777" w:rsidTr="00095C35">
        <w:tblPrEx>
          <w:tblCellMar>
            <w:top w:w="60" w:type="dxa"/>
            <w:right w:w="63" w:type="dxa"/>
          </w:tblCellMar>
        </w:tblPrEx>
        <w:trPr>
          <w:trHeight w:val="5413"/>
        </w:trPr>
        <w:tc>
          <w:tcPr>
            <w:tcW w:w="1859" w:type="dxa"/>
            <w:gridSpan w:val="2"/>
            <w:tcBorders>
              <w:top w:val="nil"/>
              <w:left w:val="nil"/>
              <w:bottom w:val="single" w:sz="8" w:space="0" w:color="FFFFFF"/>
              <w:right w:val="single" w:sz="8" w:space="0" w:color="FFFFFF"/>
            </w:tcBorders>
            <w:shd w:val="clear" w:color="auto" w:fill="D4DE74"/>
          </w:tcPr>
          <w:p w14:paraId="5089C244" w14:textId="77777777" w:rsidR="00095C35" w:rsidRDefault="00095C35" w:rsidP="00D75D99">
            <w:pPr>
              <w:spacing w:after="0" w:line="240" w:lineRule="auto"/>
              <w:ind w:left="0" w:firstLine="0"/>
            </w:pPr>
            <w:r>
              <w:rPr>
                <w:b/>
              </w:rPr>
              <w:t xml:space="preserve">Readiness to Learn </w:t>
            </w:r>
            <w:r>
              <w:rPr>
                <w:b/>
                <w:i/>
              </w:rPr>
              <w:t xml:space="preserve">(Quality of education; </w:t>
            </w:r>
            <w:r>
              <w:t xml:space="preserve"> </w:t>
            </w:r>
            <w:r>
              <w:rPr>
                <w:b/>
                <w:i/>
              </w:rPr>
              <w:t>Behaviour and attitudes)</w:t>
            </w:r>
            <w:r>
              <w:rPr>
                <w:b/>
              </w:rPr>
              <w:t xml:space="preserve"> </w:t>
            </w:r>
            <w:r>
              <w:t xml:space="preserve"> </w:t>
            </w:r>
          </w:p>
          <w:p w14:paraId="4FEE9A6C" w14:textId="77777777" w:rsidR="00095C35" w:rsidRDefault="00095C35" w:rsidP="00D75D99">
            <w:pPr>
              <w:spacing w:after="160" w:line="259" w:lineRule="auto"/>
              <w:ind w:left="0" w:firstLine="0"/>
            </w:pPr>
          </w:p>
        </w:tc>
        <w:tc>
          <w:tcPr>
            <w:tcW w:w="2097" w:type="dxa"/>
            <w:tcBorders>
              <w:top w:val="single" w:sz="8" w:space="0" w:color="FFFFFF"/>
              <w:left w:val="single" w:sz="8" w:space="0" w:color="FFFFFF"/>
              <w:bottom w:val="single" w:sz="8" w:space="0" w:color="FFFFFF"/>
              <w:right w:val="single" w:sz="8" w:space="0" w:color="FFFFFF"/>
            </w:tcBorders>
            <w:shd w:val="clear" w:color="auto" w:fill="F5F7DD"/>
          </w:tcPr>
          <w:p w14:paraId="42FEE586" w14:textId="66060C05" w:rsidR="00095C35" w:rsidRDefault="00095C35" w:rsidP="00D75D99">
            <w:pPr>
              <w:spacing w:after="0" w:line="259" w:lineRule="auto"/>
              <w:ind w:left="0" w:firstLine="0"/>
            </w:pPr>
            <w:r>
              <w:rPr>
                <w:b/>
              </w:rPr>
              <w:t xml:space="preserve">7. Approaches to behaviour </w:t>
            </w:r>
            <w:r>
              <w:t xml:space="preserve"> </w:t>
            </w:r>
          </w:p>
        </w:tc>
        <w:tc>
          <w:tcPr>
            <w:tcW w:w="3827" w:type="dxa"/>
            <w:tcBorders>
              <w:top w:val="single" w:sz="8" w:space="0" w:color="FFFFFF"/>
              <w:left w:val="single" w:sz="8" w:space="0" w:color="FFFFFF"/>
              <w:bottom w:val="single" w:sz="8" w:space="0" w:color="FFFFFF"/>
              <w:right w:val="single" w:sz="8" w:space="0" w:color="FFFFFF"/>
            </w:tcBorders>
            <w:shd w:val="clear" w:color="auto" w:fill="F5F7DD"/>
          </w:tcPr>
          <w:p w14:paraId="49B116EC" w14:textId="0E1CF945" w:rsidR="00095C35" w:rsidRDefault="00095C35" w:rsidP="00D75D99">
            <w:pPr>
              <w:spacing w:after="0" w:line="259" w:lineRule="auto"/>
              <w:ind w:left="3" w:right="12" w:firstLine="0"/>
            </w:pPr>
            <w:r>
              <w:t xml:space="preserve">Supporting schools to consider what reasonable adjustments may need to be made to their behaviour policy for neurodiverse children, ensuring all policies align with the Behaviour in Schools guidance.   </w:t>
            </w:r>
          </w:p>
        </w:tc>
        <w:tc>
          <w:tcPr>
            <w:tcW w:w="6978" w:type="dxa"/>
            <w:tcBorders>
              <w:top w:val="single" w:sz="8" w:space="0" w:color="FFFFFF"/>
              <w:left w:val="single" w:sz="8" w:space="0" w:color="FFFFFF"/>
              <w:bottom w:val="single" w:sz="8" w:space="0" w:color="FFFFFF"/>
              <w:right w:val="single" w:sz="8" w:space="0" w:color="FFFFFF"/>
            </w:tcBorders>
            <w:shd w:val="clear" w:color="auto" w:fill="F5F7DD"/>
          </w:tcPr>
          <w:p w14:paraId="3E2CF3DC" w14:textId="77777777" w:rsidR="00CF5509" w:rsidRDefault="00CF5509" w:rsidP="006B15AF">
            <w:pPr>
              <w:spacing w:after="0" w:line="240" w:lineRule="auto"/>
              <w:ind w:left="0" w:firstLine="0"/>
            </w:pPr>
          </w:p>
          <w:p w14:paraId="13DD55A8" w14:textId="50E72A9B" w:rsidR="00CF5509" w:rsidRPr="00CF5509" w:rsidRDefault="00CF5509" w:rsidP="006B15AF">
            <w:pPr>
              <w:spacing w:after="0" w:line="240" w:lineRule="auto"/>
              <w:ind w:left="0" w:firstLine="0"/>
              <w:rPr>
                <w:color w:val="FF0000"/>
              </w:rPr>
            </w:pPr>
          </w:p>
          <w:p w14:paraId="553E3756" w14:textId="77777777" w:rsidR="000D344A" w:rsidRDefault="000D344A" w:rsidP="006B15AF">
            <w:pPr>
              <w:spacing w:after="0" w:line="240" w:lineRule="auto"/>
              <w:ind w:left="0" w:firstLine="0"/>
            </w:pPr>
          </w:p>
          <w:p w14:paraId="3D1231E2" w14:textId="7F372611" w:rsidR="004201CA" w:rsidRDefault="004201CA" w:rsidP="006B15AF">
            <w:pPr>
              <w:spacing w:after="0" w:line="240" w:lineRule="auto"/>
              <w:ind w:left="0" w:firstLine="0"/>
            </w:pPr>
            <w:hyperlink r:id="rId31" w:history="1">
              <w:r w:rsidRPr="004201CA">
                <w:rPr>
                  <w:color w:val="0000FF"/>
                  <w:u w:val="single"/>
                </w:rPr>
                <w:t>Training Registration (family-action.org.uk)</w:t>
              </w:r>
            </w:hyperlink>
          </w:p>
          <w:p w14:paraId="5B24DF15" w14:textId="77777777" w:rsidR="004201CA" w:rsidRDefault="004201CA" w:rsidP="006B15AF">
            <w:pPr>
              <w:spacing w:after="0" w:line="240" w:lineRule="auto"/>
              <w:ind w:left="0" w:firstLine="0"/>
            </w:pPr>
          </w:p>
          <w:p w14:paraId="7C8EE289" w14:textId="77777777" w:rsidR="004201CA" w:rsidRDefault="004201CA" w:rsidP="006B15AF">
            <w:pPr>
              <w:spacing w:after="0" w:line="240" w:lineRule="auto"/>
              <w:ind w:left="0" w:firstLine="0"/>
            </w:pPr>
          </w:p>
          <w:p w14:paraId="0A1364F3" w14:textId="094791F9" w:rsidR="00AE4848" w:rsidRDefault="00AE4848" w:rsidP="006B15AF">
            <w:pPr>
              <w:spacing w:after="0" w:line="240" w:lineRule="auto"/>
              <w:ind w:left="0" w:firstLine="0"/>
            </w:pPr>
            <w:r>
              <w:t xml:space="preserve">BOSS </w:t>
            </w:r>
            <w:r w:rsidRPr="00AE4848">
              <w:t>ADHD Awareness</w:t>
            </w:r>
            <w:r>
              <w:t xml:space="preserve"> module CPD- 1x 1hr 20mins</w:t>
            </w:r>
          </w:p>
          <w:p w14:paraId="69558580" w14:textId="71D24293" w:rsidR="00816412" w:rsidRDefault="00816412" w:rsidP="006B15AF">
            <w:pPr>
              <w:spacing w:after="0" w:line="240" w:lineRule="auto"/>
              <w:ind w:left="0" w:firstLine="0"/>
            </w:pPr>
            <w:r>
              <w:t>[Teams]</w:t>
            </w:r>
          </w:p>
          <w:p w14:paraId="0C58EF47" w14:textId="1AFD7F90" w:rsidR="004B5A6B" w:rsidRDefault="00AE4848" w:rsidP="006B15AF">
            <w:pPr>
              <w:spacing w:after="0" w:line="240" w:lineRule="auto"/>
              <w:ind w:left="0" w:firstLine="0"/>
            </w:pPr>
            <w:r w:rsidRPr="00AE4848">
              <w:t>Improve knowledge and understanding of ADHD and gain skills and strategies to support children with ADHD in the classroom</w:t>
            </w:r>
          </w:p>
          <w:p w14:paraId="480067B2" w14:textId="77777777" w:rsidR="004B5A6B" w:rsidRDefault="004B5A6B" w:rsidP="006B15AF">
            <w:pPr>
              <w:spacing w:after="0" w:line="240" w:lineRule="auto"/>
              <w:ind w:left="0" w:firstLine="0"/>
              <w:rPr>
                <w:color w:val="FF0000"/>
              </w:rPr>
            </w:pPr>
          </w:p>
          <w:p w14:paraId="5BE09F9E" w14:textId="77777777" w:rsidR="00AE4848" w:rsidRDefault="00AE4848" w:rsidP="006B15AF">
            <w:pPr>
              <w:spacing w:after="0" w:line="240" w:lineRule="auto"/>
              <w:ind w:left="0" w:firstLine="0"/>
              <w:rPr>
                <w:color w:val="FF0000"/>
              </w:rPr>
            </w:pPr>
          </w:p>
          <w:p w14:paraId="361075CC" w14:textId="608A4AE4" w:rsidR="00AE4848" w:rsidRDefault="00AE4848" w:rsidP="006B15AF">
            <w:pPr>
              <w:spacing w:after="0" w:line="240" w:lineRule="auto"/>
              <w:ind w:left="0" w:firstLine="0"/>
              <w:rPr>
                <w:color w:val="auto"/>
              </w:rPr>
            </w:pPr>
            <w:r>
              <w:rPr>
                <w:color w:val="auto"/>
              </w:rPr>
              <w:t xml:space="preserve">BOSS </w:t>
            </w:r>
            <w:r w:rsidRPr="00AE4848">
              <w:rPr>
                <w:color w:val="auto"/>
              </w:rPr>
              <w:t>Attachment Aware and trauma responsive practice</w:t>
            </w:r>
            <w:r>
              <w:rPr>
                <w:color w:val="auto"/>
              </w:rPr>
              <w:t xml:space="preserve"> module CPD-  </w:t>
            </w:r>
            <w:r w:rsidR="00DD50F0">
              <w:rPr>
                <w:color w:val="auto"/>
              </w:rPr>
              <w:t>1x1hr 20mins</w:t>
            </w:r>
          </w:p>
          <w:p w14:paraId="1208D449" w14:textId="7362D957" w:rsidR="00DD50F0" w:rsidRPr="00AE4848" w:rsidRDefault="00DD50F0" w:rsidP="006B15AF">
            <w:pPr>
              <w:spacing w:after="0" w:line="240" w:lineRule="auto"/>
              <w:ind w:left="0" w:firstLine="0"/>
              <w:rPr>
                <w:color w:val="auto"/>
              </w:rPr>
            </w:pPr>
            <w:r>
              <w:rPr>
                <w:color w:val="auto"/>
              </w:rPr>
              <w:t>[Teams]</w:t>
            </w:r>
          </w:p>
          <w:p w14:paraId="7FDF5867" w14:textId="02028762" w:rsidR="00AE4848" w:rsidRDefault="00AE4848" w:rsidP="006B15AF">
            <w:pPr>
              <w:spacing w:after="0" w:line="240" w:lineRule="auto"/>
              <w:ind w:left="0" w:firstLine="0"/>
              <w:rPr>
                <w:color w:val="auto"/>
              </w:rPr>
            </w:pPr>
            <w:r w:rsidRPr="00AE4848">
              <w:rPr>
                <w:color w:val="auto"/>
              </w:rPr>
              <w:t>Improve knowledge around attachment and trauma and provide attachment aware and trauma informed strategies to be used in the classroom</w:t>
            </w:r>
          </w:p>
          <w:p w14:paraId="6E117EB2" w14:textId="77777777" w:rsidR="00AE4848" w:rsidRDefault="00AE4848" w:rsidP="006B15AF">
            <w:pPr>
              <w:spacing w:after="0" w:line="240" w:lineRule="auto"/>
              <w:ind w:left="0" w:firstLine="0"/>
              <w:rPr>
                <w:color w:val="auto"/>
              </w:rPr>
            </w:pPr>
          </w:p>
          <w:p w14:paraId="335AD069" w14:textId="74F8C442" w:rsidR="00AE4848" w:rsidRDefault="00AE4848" w:rsidP="006B15AF">
            <w:pPr>
              <w:spacing w:after="0" w:line="240" w:lineRule="auto"/>
              <w:ind w:left="0" w:firstLine="0"/>
              <w:rPr>
                <w:color w:val="auto"/>
              </w:rPr>
            </w:pPr>
            <w:r>
              <w:rPr>
                <w:color w:val="auto"/>
              </w:rPr>
              <w:t xml:space="preserve">BOSS </w:t>
            </w:r>
            <w:r w:rsidRPr="00AE4848">
              <w:rPr>
                <w:color w:val="auto"/>
              </w:rPr>
              <w:t>Profile of Demand Avoidance</w:t>
            </w:r>
            <w:r>
              <w:rPr>
                <w:color w:val="auto"/>
              </w:rPr>
              <w:t xml:space="preserve"> module CPD- 1x1hr 20mins</w:t>
            </w:r>
          </w:p>
          <w:p w14:paraId="49ABE9AD" w14:textId="1AD7AEA0" w:rsidR="00DD50F0" w:rsidRDefault="00DD50F0" w:rsidP="006B15AF">
            <w:pPr>
              <w:spacing w:after="0" w:line="240" w:lineRule="auto"/>
              <w:ind w:left="0" w:firstLine="0"/>
              <w:rPr>
                <w:color w:val="auto"/>
              </w:rPr>
            </w:pPr>
            <w:r>
              <w:rPr>
                <w:color w:val="auto"/>
              </w:rPr>
              <w:t>[Teams]</w:t>
            </w:r>
          </w:p>
          <w:p w14:paraId="33ECFFE1" w14:textId="27E911C1" w:rsidR="00AE4848" w:rsidRDefault="00AE4848" w:rsidP="006B15AF">
            <w:pPr>
              <w:spacing w:after="0" w:line="240" w:lineRule="auto"/>
              <w:ind w:left="0" w:firstLine="0"/>
              <w:rPr>
                <w:color w:val="auto"/>
              </w:rPr>
            </w:pPr>
            <w:r w:rsidRPr="00AE4848">
              <w:rPr>
                <w:color w:val="auto"/>
              </w:rPr>
              <w:t>Improve knowledge and understanding of a Profile of Demand Avoidance and gain skills and strategies to support children in the classroom</w:t>
            </w:r>
          </w:p>
          <w:p w14:paraId="124E44F7" w14:textId="77777777" w:rsidR="00AE4848" w:rsidRDefault="00AE4848" w:rsidP="006B15AF">
            <w:pPr>
              <w:spacing w:after="0" w:line="240" w:lineRule="auto"/>
              <w:ind w:left="0" w:firstLine="0"/>
              <w:rPr>
                <w:color w:val="auto"/>
              </w:rPr>
            </w:pPr>
          </w:p>
          <w:p w14:paraId="55D38C1A" w14:textId="62B3BC5C" w:rsidR="00AE4848" w:rsidRDefault="00AE4848" w:rsidP="006B15AF">
            <w:pPr>
              <w:spacing w:after="0" w:line="240" w:lineRule="auto"/>
              <w:ind w:left="0" w:firstLine="0"/>
              <w:rPr>
                <w:color w:val="auto"/>
              </w:rPr>
            </w:pPr>
            <w:r>
              <w:rPr>
                <w:color w:val="auto"/>
              </w:rPr>
              <w:lastRenderedPageBreak/>
              <w:t xml:space="preserve">BOSS </w:t>
            </w:r>
            <w:r w:rsidRPr="00AE4848">
              <w:rPr>
                <w:color w:val="auto"/>
              </w:rPr>
              <w:t>Regulation and De</w:t>
            </w:r>
            <w:r w:rsidR="00D41CCA">
              <w:rPr>
                <w:color w:val="auto"/>
              </w:rPr>
              <w:t>-</w:t>
            </w:r>
            <w:r w:rsidRPr="00AE4848">
              <w:rPr>
                <w:color w:val="auto"/>
              </w:rPr>
              <w:t>escalation</w:t>
            </w:r>
            <w:r>
              <w:rPr>
                <w:color w:val="auto"/>
              </w:rPr>
              <w:t xml:space="preserve"> module CPD – 1x1hr 20mins</w:t>
            </w:r>
          </w:p>
          <w:p w14:paraId="40298B1C" w14:textId="338A25A9" w:rsidR="00AE4848" w:rsidRDefault="00AE4848" w:rsidP="006B15AF">
            <w:pPr>
              <w:spacing w:after="0" w:line="240" w:lineRule="auto"/>
              <w:ind w:left="0" w:firstLine="0"/>
              <w:rPr>
                <w:color w:val="auto"/>
              </w:rPr>
            </w:pPr>
            <w:r w:rsidRPr="00AE4848">
              <w:rPr>
                <w:color w:val="auto"/>
              </w:rPr>
              <w:t>Improve understanding of regulation and de-escalation and share strategies to support regulation and de-escalation in the classroom</w:t>
            </w:r>
          </w:p>
          <w:p w14:paraId="216F9C7F" w14:textId="77777777" w:rsidR="00E85780" w:rsidRDefault="00E85780" w:rsidP="006B15AF">
            <w:pPr>
              <w:spacing w:after="0" w:line="240" w:lineRule="auto"/>
              <w:ind w:left="0" w:firstLine="0"/>
              <w:rPr>
                <w:color w:val="auto"/>
              </w:rPr>
            </w:pPr>
          </w:p>
          <w:p w14:paraId="38292D77" w14:textId="77777777" w:rsidR="00E85780" w:rsidRDefault="00E85780" w:rsidP="006B15AF">
            <w:pPr>
              <w:spacing w:after="0" w:line="240" w:lineRule="auto"/>
              <w:ind w:left="0" w:firstLine="0"/>
              <w:rPr>
                <w:color w:val="auto"/>
              </w:rPr>
            </w:pPr>
          </w:p>
          <w:p w14:paraId="2C13B6B4" w14:textId="77777777" w:rsidR="00E85780" w:rsidRDefault="00E85780" w:rsidP="006B15AF">
            <w:pPr>
              <w:spacing w:after="0" w:line="240" w:lineRule="auto"/>
              <w:ind w:left="0" w:firstLine="0"/>
              <w:rPr>
                <w:color w:val="auto"/>
              </w:rPr>
            </w:pPr>
          </w:p>
          <w:p w14:paraId="531D59D9" w14:textId="0BB9435A" w:rsidR="00E85780" w:rsidRDefault="00E85780" w:rsidP="006B15AF">
            <w:pPr>
              <w:spacing w:after="0" w:line="240" w:lineRule="auto"/>
              <w:ind w:left="0" w:firstLine="0"/>
              <w:rPr>
                <w:color w:val="auto"/>
              </w:rPr>
            </w:pPr>
            <w:r>
              <w:rPr>
                <w:color w:val="auto"/>
              </w:rPr>
              <w:t xml:space="preserve">BOSS </w:t>
            </w:r>
            <w:r w:rsidRPr="00E85780">
              <w:rPr>
                <w:color w:val="auto"/>
              </w:rPr>
              <w:t xml:space="preserve">Sleep Awareness Workshop </w:t>
            </w:r>
            <w:r>
              <w:rPr>
                <w:color w:val="auto"/>
              </w:rPr>
              <w:t>–</w:t>
            </w:r>
            <w:r w:rsidRPr="00E85780">
              <w:rPr>
                <w:color w:val="auto"/>
              </w:rPr>
              <w:t xml:space="preserve"> </w:t>
            </w:r>
            <w:r>
              <w:rPr>
                <w:color w:val="auto"/>
              </w:rPr>
              <w:t xml:space="preserve">2 </w:t>
            </w:r>
            <w:r w:rsidRPr="00E85780">
              <w:rPr>
                <w:color w:val="auto"/>
              </w:rPr>
              <w:t>Session</w:t>
            </w:r>
            <w:r>
              <w:rPr>
                <w:color w:val="auto"/>
              </w:rPr>
              <w:t>s 2x 1hr 20mins</w:t>
            </w:r>
          </w:p>
          <w:p w14:paraId="75BDC074" w14:textId="67407D3F" w:rsidR="00DD50F0" w:rsidRDefault="00DD50F0" w:rsidP="006B15AF">
            <w:pPr>
              <w:spacing w:after="0" w:line="240" w:lineRule="auto"/>
              <w:ind w:left="0" w:firstLine="0"/>
              <w:rPr>
                <w:color w:val="auto"/>
              </w:rPr>
            </w:pPr>
            <w:r>
              <w:rPr>
                <w:color w:val="auto"/>
              </w:rPr>
              <w:t>[Teams]</w:t>
            </w:r>
          </w:p>
          <w:p w14:paraId="50984591" w14:textId="5E252C32" w:rsidR="00E85780" w:rsidRDefault="00E85780" w:rsidP="006B15AF">
            <w:pPr>
              <w:spacing w:after="0" w:line="240" w:lineRule="auto"/>
              <w:ind w:left="0" w:firstLine="0"/>
              <w:rPr>
                <w:color w:val="auto"/>
              </w:rPr>
            </w:pPr>
            <w:r w:rsidRPr="00E85780">
              <w:rPr>
                <w:color w:val="auto"/>
              </w:rPr>
              <w:t>Improve knowledge and understanding of the impact of sleep and gain skills and strategies to support SEND children with sleep issues.</w:t>
            </w:r>
          </w:p>
          <w:p w14:paraId="2123A540" w14:textId="77777777" w:rsidR="004774F0" w:rsidRDefault="004774F0" w:rsidP="006B15AF">
            <w:pPr>
              <w:spacing w:after="0" w:line="240" w:lineRule="auto"/>
              <w:ind w:left="0" w:firstLine="0"/>
              <w:rPr>
                <w:color w:val="auto"/>
              </w:rPr>
            </w:pPr>
          </w:p>
          <w:p w14:paraId="21B78B7F" w14:textId="241A50E4" w:rsidR="004774F0" w:rsidRDefault="004774F0" w:rsidP="006B15AF">
            <w:pPr>
              <w:spacing w:after="0" w:line="240" w:lineRule="auto"/>
              <w:ind w:left="0" w:firstLine="0"/>
              <w:rPr>
                <w:color w:val="auto"/>
              </w:rPr>
            </w:pPr>
            <w:r>
              <w:rPr>
                <w:color w:val="auto"/>
              </w:rPr>
              <w:t xml:space="preserve">BOSS </w:t>
            </w:r>
            <w:r w:rsidRPr="004774F0">
              <w:rPr>
                <w:color w:val="auto"/>
              </w:rPr>
              <w:t>Supporting pupils with SEND</w:t>
            </w:r>
            <w:r>
              <w:rPr>
                <w:color w:val="auto"/>
              </w:rPr>
              <w:t>- module CPD – 1x1hr 20mins</w:t>
            </w:r>
          </w:p>
          <w:p w14:paraId="43AF0CFC" w14:textId="7CBF2C4B" w:rsidR="00DD50F0" w:rsidRDefault="00DD50F0" w:rsidP="006B15AF">
            <w:pPr>
              <w:spacing w:after="0" w:line="240" w:lineRule="auto"/>
              <w:ind w:left="0" w:firstLine="0"/>
              <w:rPr>
                <w:color w:val="auto"/>
              </w:rPr>
            </w:pPr>
            <w:r>
              <w:rPr>
                <w:color w:val="auto"/>
              </w:rPr>
              <w:t>[Teams]</w:t>
            </w:r>
          </w:p>
          <w:p w14:paraId="31AF2462" w14:textId="094B1D81" w:rsidR="004774F0" w:rsidRDefault="004774F0" w:rsidP="006B15AF">
            <w:pPr>
              <w:spacing w:after="0" w:line="240" w:lineRule="auto"/>
              <w:ind w:left="0" w:firstLine="0"/>
              <w:rPr>
                <w:color w:val="auto"/>
              </w:rPr>
            </w:pPr>
            <w:r w:rsidRPr="004774F0">
              <w:rPr>
                <w:color w:val="auto"/>
              </w:rPr>
              <w:t>This session looks at identifying pupils with SEND and strategies to support</w:t>
            </w:r>
          </w:p>
          <w:p w14:paraId="270EFC4E" w14:textId="77777777" w:rsidR="00816412" w:rsidRDefault="00816412" w:rsidP="006B15AF">
            <w:pPr>
              <w:spacing w:after="0" w:line="240" w:lineRule="auto"/>
              <w:ind w:left="0" w:firstLine="0"/>
              <w:rPr>
                <w:color w:val="auto"/>
              </w:rPr>
            </w:pPr>
          </w:p>
          <w:p w14:paraId="349493D8" w14:textId="0EAEC508" w:rsidR="00816412" w:rsidRDefault="00816412" w:rsidP="006B15AF">
            <w:pPr>
              <w:spacing w:after="0" w:line="240" w:lineRule="auto"/>
              <w:ind w:left="0" w:firstLine="0"/>
              <w:rPr>
                <w:color w:val="auto"/>
              </w:rPr>
            </w:pPr>
            <w:r>
              <w:rPr>
                <w:color w:val="auto"/>
              </w:rPr>
              <w:t xml:space="preserve">BOSS </w:t>
            </w:r>
            <w:r w:rsidRPr="00816412">
              <w:rPr>
                <w:color w:val="auto"/>
              </w:rPr>
              <w:t>Transition Nursery to Primary</w:t>
            </w:r>
            <w:r>
              <w:rPr>
                <w:color w:val="auto"/>
              </w:rPr>
              <w:t xml:space="preserve">- module CPD- 1hr 20mins </w:t>
            </w:r>
          </w:p>
          <w:p w14:paraId="0B4E813F" w14:textId="2D68E48C" w:rsidR="00816412" w:rsidRDefault="00816412" w:rsidP="006B15AF">
            <w:pPr>
              <w:spacing w:after="0" w:line="240" w:lineRule="auto"/>
              <w:ind w:left="0" w:firstLine="0"/>
              <w:rPr>
                <w:color w:val="auto"/>
              </w:rPr>
            </w:pPr>
            <w:r>
              <w:rPr>
                <w:color w:val="auto"/>
              </w:rPr>
              <w:t>[Teams]</w:t>
            </w:r>
          </w:p>
          <w:p w14:paraId="54B44041" w14:textId="4AB24883" w:rsidR="00816412" w:rsidRDefault="00816412" w:rsidP="006B15AF">
            <w:pPr>
              <w:spacing w:after="0" w:line="240" w:lineRule="auto"/>
              <w:ind w:left="0" w:firstLine="0"/>
              <w:rPr>
                <w:color w:val="auto"/>
              </w:rPr>
            </w:pPr>
            <w:r w:rsidRPr="00816412">
              <w:rPr>
                <w:color w:val="auto"/>
              </w:rPr>
              <w:t>Plan for a successful transition. Gain strategies and share ideas with participating schools</w:t>
            </w:r>
          </w:p>
          <w:p w14:paraId="73AE7CDC" w14:textId="77777777" w:rsidR="00816412" w:rsidRDefault="00816412" w:rsidP="006B15AF">
            <w:pPr>
              <w:spacing w:after="0" w:line="240" w:lineRule="auto"/>
              <w:ind w:left="0" w:firstLine="0"/>
              <w:rPr>
                <w:color w:val="auto"/>
              </w:rPr>
            </w:pPr>
          </w:p>
          <w:p w14:paraId="3495D762" w14:textId="23C0C972" w:rsidR="00816412" w:rsidRDefault="00816412" w:rsidP="006B15AF">
            <w:pPr>
              <w:spacing w:after="0" w:line="240" w:lineRule="auto"/>
              <w:ind w:left="0" w:firstLine="0"/>
              <w:rPr>
                <w:color w:val="auto"/>
              </w:rPr>
            </w:pPr>
            <w:r>
              <w:rPr>
                <w:color w:val="auto"/>
              </w:rPr>
              <w:t xml:space="preserve">BOSS </w:t>
            </w:r>
            <w:r w:rsidRPr="00816412">
              <w:rPr>
                <w:color w:val="auto"/>
              </w:rPr>
              <w:t>Understanding behaviour as a communication</w:t>
            </w:r>
            <w:r>
              <w:rPr>
                <w:color w:val="auto"/>
              </w:rPr>
              <w:t>- module 1hr 20mins</w:t>
            </w:r>
          </w:p>
          <w:p w14:paraId="3E737580" w14:textId="3332EBCC" w:rsidR="00816412" w:rsidRDefault="00816412" w:rsidP="006B15AF">
            <w:pPr>
              <w:spacing w:after="0" w:line="240" w:lineRule="auto"/>
              <w:ind w:left="0" w:firstLine="0"/>
              <w:rPr>
                <w:color w:val="auto"/>
              </w:rPr>
            </w:pPr>
            <w:r>
              <w:rPr>
                <w:color w:val="auto"/>
              </w:rPr>
              <w:t xml:space="preserve">[Teams] </w:t>
            </w:r>
          </w:p>
          <w:p w14:paraId="76961794" w14:textId="2518698C" w:rsidR="00816412" w:rsidRDefault="00816412" w:rsidP="006B15AF">
            <w:pPr>
              <w:spacing w:after="0" w:line="240" w:lineRule="auto"/>
              <w:ind w:left="0" w:firstLine="0"/>
              <w:rPr>
                <w:color w:val="auto"/>
              </w:rPr>
            </w:pPr>
            <w:r w:rsidRPr="00816412">
              <w:rPr>
                <w:color w:val="auto"/>
              </w:rPr>
              <w:t>Improve understanding of what behaviour might be telling us, and gain skills and strategies to support children in the classroom</w:t>
            </w:r>
          </w:p>
          <w:p w14:paraId="1A026DC3" w14:textId="77777777" w:rsidR="00AE4848" w:rsidRPr="00AE4848" w:rsidRDefault="00AE4848" w:rsidP="006B15AF">
            <w:pPr>
              <w:spacing w:after="0" w:line="240" w:lineRule="auto"/>
              <w:ind w:left="0" w:firstLine="0"/>
              <w:rPr>
                <w:color w:val="auto"/>
              </w:rPr>
            </w:pPr>
          </w:p>
          <w:p w14:paraId="6F4D130C" w14:textId="77777777" w:rsidR="00524887" w:rsidRPr="00524887" w:rsidRDefault="00524887" w:rsidP="00524887">
            <w:pPr>
              <w:spacing w:after="0" w:line="240" w:lineRule="auto"/>
              <w:ind w:left="0" w:firstLine="0"/>
              <w:rPr>
                <w:i/>
                <w:iCs/>
                <w:color w:val="auto"/>
              </w:rPr>
            </w:pPr>
            <w:r w:rsidRPr="00524887">
              <w:rPr>
                <w:i/>
                <w:iCs/>
                <w:color w:val="auto"/>
              </w:rPr>
              <w:t xml:space="preserve">Register for our virtual training here : </w:t>
            </w:r>
            <w:hyperlink r:id="rId32" w:history="1">
              <w:r w:rsidRPr="00524887">
                <w:rPr>
                  <w:rStyle w:val="Hyperlink"/>
                  <w:i/>
                  <w:iCs/>
                  <w:color w:val="0070C0"/>
                </w:rPr>
                <w:t>Virtual Training Registration</w:t>
              </w:r>
            </w:hyperlink>
          </w:p>
          <w:p w14:paraId="7AE097AF" w14:textId="77777777" w:rsidR="00524887" w:rsidRDefault="00524887" w:rsidP="00524887">
            <w:pPr>
              <w:spacing w:after="0" w:line="240" w:lineRule="auto"/>
              <w:ind w:left="0" w:firstLine="0"/>
              <w:rPr>
                <w:i/>
                <w:iCs/>
                <w:color w:val="00B050"/>
              </w:rPr>
            </w:pPr>
            <w:r w:rsidRPr="00524887">
              <w:rPr>
                <w:i/>
                <w:iCs/>
                <w:color w:val="auto"/>
              </w:rPr>
              <w:t xml:space="preserve">View our resources here: </w:t>
            </w:r>
            <w:hyperlink r:id="rId33" w:history="1">
              <w:r w:rsidRPr="00524887">
                <w:rPr>
                  <w:rStyle w:val="Hyperlink"/>
                  <w:i/>
                  <w:iCs/>
                </w:rPr>
                <w:t>Lincolnshire BOSS Resources</w:t>
              </w:r>
            </w:hyperlink>
          </w:p>
          <w:p w14:paraId="1DB03CA8" w14:textId="77777777" w:rsidR="00524887" w:rsidRDefault="00524887" w:rsidP="00524887">
            <w:pPr>
              <w:spacing w:after="0" w:line="240" w:lineRule="auto"/>
              <w:ind w:left="0" w:firstLine="0"/>
              <w:rPr>
                <w:i/>
                <w:iCs/>
                <w:color w:val="00B050"/>
              </w:rPr>
            </w:pPr>
          </w:p>
          <w:p w14:paraId="464F4E97" w14:textId="662CA379" w:rsidR="00524887" w:rsidRDefault="00A802F3" w:rsidP="00524887">
            <w:pPr>
              <w:spacing w:after="0" w:line="240" w:lineRule="auto"/>
              <w:ind w:left="0" w:firstLine="0"/>
              <w:rPr>
                <w:i/>
                <w:iCs/>
                <w:color w:val="00B050"/>
              </w:rPr>
            </w:pPr>
            <w:r>
              <w:rPr>
                <w:i/>
                <w:iCs/>
                <w:color w:val="00B050"/>
              </w:rPr>
              <w:t xml:space="preserve">BOSS Input January 25 dates to be confirmed </w:t>
            </w:r>
          </w:p>
          <w:p w14:paraId="2C5D6138" w14:textId="77777777" w:rsidR="00524887" w:rsidRDefault="00524887" w:rsidP="00524887">
            <w:pPr>
              <w:spacing w:after="0" w:line="240" w:lineRule="auto"/>
              <w:ind w:left="0" w:firstLine="0"/>
              <w:rPr>
                <w:i/>
                <w:iCs/>
                <w:color w:val="00B050"/>
              </w:rPr>
            </w:pPr>
          </w:p>
          <w:p w14:paraId="581A53B6" w14:textId="77777777" w:rsidR="00095C35" w:rsidRDefault="00095C35" w:rsidP="006B15AF">
            <w:pPr>
              <w:spacing w:after="0" w:line="240" w:lineRule="auto"/>
              <w:ind w:left="0" w:firstLine="0"/>
              <w:rPr>
                <w:i/>
                <w:iCs/>
                <w:color w:val="00B050"/>
              </w:rPr>
            </w:pPr>
            <w:r w:rsidRPr="0025385E">
              <w:rPr>
                <w:i/>
                <w:iCs/>
                <w:color w:val="00B050"/>
              </w:rPr>
              <w:t xml:space="preserve">  </w:t>
            </w:r>
          </w:p>
          <w:p w14:paraId="20937F56" w14:textId="77777777" w:rsidR="004D024C" w:rsidRDefault="004D024C" w:rsidP="004D024C">
            <w:pPr>
              <w:spacing w:after="0" w:line="240" w:lineRule="auto"/>
              <w:ind w:left="0" w:firstLine="0"/>
              <w:rPr>
                <w:rFonts w:eastAsia="Times New Roman"/>
              </w:rPr>
            </w:pPr>
            <w:r>
              <w:lastRenderedPageBreak/>
              <w:t>AET Early Years Developing Play module CPD - 1 x 2.5hrs</w:t>
            </w:r>
          </w:p>
          <w:p w14:paraId="6DD1AF6E" w14:textId="77777777" w:rsidR="004D024C" w:rsidRDefault="004D024C" w:rsidP="004D024C">
            <w:pPr>
              <w:spacing w:after="0" w:line="240" w:lineRule="auto"/>
              <w:ind w:left="0" w:firstLine="0"/>
              <w:jc w:val="both"/>
            </w:pPr>
            <w:r>
              <w:t>[ twilight/Teams/whole school, MAT]</w:t>
            </w:r>
          </w:p>
          <w:p w14:paraId="2043F10B" w14:textId="77777777" w:rsidR="004D024C" w:rsidRDefault="004D024C" w:rsidP="004D024C">
            <w:pPr>
              <w:spacing w:after="0" w:line="240" w:lineRule="auto"/>
              <w:ind w:left="0" w:firstLine="0"/>
            </w:pPr>
          </w:p>
          <w:p w14:paraId="4F6D0FEC" w14:textId="77777777" w:rsidR="00751386" w:rsidRDefault="004D024C" w:rsidP="004D024C">
            <w:pPr>
              <w:spacing w:after="0" w:line="240" w:lineRule="auto"/>
              <w:ind w:left="0" w:firstLine="0"/>
              <w:rPr>
                <w:i/>
                <w:iCs/>
                <w:color w:val="FF0000"/>
              </w:rPr>
            </w:pPr>
            <w:r>
              <w:t>Content overview</w:t>
            </w:r>
            <w:r w:rsidR="00505789" w:rsidRPr="007E23FF">
              <w:rPr>
                <w:i/>
                <w:iCs/>
                <w:color w:val="FF0000"/>
              </w:rPr>
              <w:t xml:space="preserve"> </w:t>
            </w:r>
          </w:p>
          <w:p w14:paraId="17BFBD14" w14:textId="7AF8DEE2" w:rsidR="00751386" w:rsidRPr="00DD50F0" w:rsidRDefault="00751386" w:rsidP="00751386">
            <w:pPr>
              <w:numPr>
                <w:ilvl w:val="0"/>
                <w:numId w:val="25"/>
              </w:numPr>
              <w:spacing w:after="0" w:line="240" w:lineRule="auto"/>
              <w:rPr>
                <w:rFonts w:eastAsia="Times New Roman"/>
                <w:color w:val="auto"/>
              </w:rPr>
            </w:pPr>
            <w:r w:rsidRPr="00DD50F0">
              <w:rPr>
                <w:rFonts w:eastAsia="Times New Roman"/>
                <w:color w:val="auto"/>
              </w:rPr>
              <w:t xml:space="preserve">Understand how the </w:t>
            </w:r>
            <w:r w:rsidRPr="00DD50F0">
              <w:rPr>
                <w:rFonts w:eastAsia="Times New Roman"/>
                <w:b/>
                <w:bCs/>
                <w:color w:val="auto"/>
              </w:rPr>
              <w:t xml:space="preserve">three areas of difference </w:t>
            </w:r>
            <w:r w:rsidRPr="00DD50F0">
              <w:rPr>
                <w:rFonts w:eastAsia="Times New Roman"/>
                <w:color w:val="auto"/>
              </w:rPr>
              <w:t>impact on the development of play skills.</w:t>
            </w:r>
          </w:p>
          <w:p w14:paraId="31C556B9" w14:textId="77777777" w:rsidR="00751386" w:rsidRPr="00DD50F0" w:rsidRDefault="00751386" w:rsidP="00751386">
            <w:pPr>
              <w:numPr>
                <w:ilvl w:val="0"/>
                <w:numId w:val="25"/>
              </w:numPr>
              <w:spacing w:after="0" w:line="240" w:lineRule="auto"/>
              <w:rPr>
                <w:rFonts w:eastAsia="Times New Roman"/>
                <w:color w:val="auto"/>
              </w:rPr>
            </w:pPr>
            <w:r w:rsidRPr="00DD50F0">
              <w:rPr>
                <w:rFonts w:eastAsia="Times New Roman"/>
                <w:color w:val="auto"/>
              </w:rPr>
              <w:t xml:space="preserve">Understand the importance of </w:t>
            </w:r>
            <w:r w:rsidRPr="00DD50F0">
              <w:rPr>
                <w:rFonts w:eastAsia="Times New Roman"/>
                <w:b/>
                <w:bCs/>
                <w:color w:val="auto"/>
              </w:rPr>
              <w:t>all adults working together </w:t>
            </w:r>
            <w:r w:rsidRPr="00DD50F0">
              <w:rPr>
                <w:rFonts w:eastAsia="Times New Roman"/>
                <w:color w:val="auto"/>
              </w:rPr>
              <w:t>to support the child to develop play skills.</w:t>
            </w:r>
          </w:p>
          <w:p w14:paraId="7A9CC25B" w14:textId="06F38996" w:rsidR="00751386" w:rsidRPr="00DD50F0" w:rsidRDefault="00751386" w:rsidP="00751386">
            <w:pPr>
              <w:numPr>
                <w:ilvl w:val="0"/>
                <w:numId w:val="25"/>
              </w:numPr>
              <w:spacing w:after="0" w:line="240" w:lineRule="auto"/>
              <w:rPr>
                <w:rFonts w:eastAsia="Times New Roman"/>
                <w:color w:val="auto"/>
              </w:rPr>
            </w:pPr>
            <w:r w:rsidRPr="00DD50F0">
              <w:rPr>
                <w:rFonts w:eastAsia="Times New Roman"/>
                <w:color w:val="auto"/>
              </w:rPr>
              <w:t>Develop knowledge of</w:t>
            </w:r>
            <w:r w:rsidRPr="00DD50F0">
              <w:rPr>
                <w:rFonts w:eastAsia="Times New Roman"/>
                <w:b/>
                <w:bCs/>
                <w:color w:val="auto"/>
              </w:rPr>
              <w:t xml:space="preserve"> how to support autistic</w:t>
            </w:r>
            <w:r w:rsidRPr="00DD50F0">
              <w:rPr>
                <w:rFonts w:eastAsia="Times New Roman"/>
                <w:color w:val="auto"/>
              </w:rPr>
              <w:t xml:space="preserve"> children to develop play skills.</w:t>
            </w:r>
          </w:p>
          <w:p w14:paraId="6AD92460" w14:textId="77777777" w:rsidR="00751386" w:rsidRPr="00DD50F0" w:rsidRDefault="00751386" w:rsidP="00751386">
            <w:pPr>
              <w:numPr>
                <w:ilvl w:val="0"/>
                <w:numId w:val="25"/>
              </w:numPr>
              <w:spacing w:after="0" w:line="240" w:lineRule="auto"/>
              <w:rPr>
                <w:rFonts w:eastAsia="Times New Roman"/>
                <w:color w:val="auto"/>
              </w:rPr>
            </w:pPr>
            <w:r w:rsidRPr="00DD50F0">
              <w:rPr>
                <w:rFonts w:eastAsia="Times New Roman"/>
                <w:color w:val="auto"/>
              </w:rPr>
              <w:t xml:space="preserve">Create and deliver a </w:t>
            </w:r>
            <w:r w:rsidRPr="00DD50F0">
              <w:rPr>
                <w:rFonts w:eastAsia="Times New Roman"/>
                <w:b/>
                <w:bCs/>
                <w:color w:val="auto"/>
              </w:rPr>
              <w:t>plan </w:t>
            </w:r>
            <w:r w:rsidRPr="00DD50F0">
              <w:rPr>
                <w:rFonts w:eastAsia="Times New Roman"/>
                <w:color w:val="auto"/>
              </w:rPr>
              <w:t>to ensure progress in play skills,  which includes consideration of how to remove barriers and make reasonable adjustments. </w:t>
            </w:r>
          </w:p>
          <w:p w14:paraId="698303FE" w14:textId="2608BC55" w:rsidR="004D024C" w:rsidRPr="00751386" w:rsidRDefault="004D024C" w:rsidP="004D024C">
            <w:pPr>
              <w:spacing w:after="0" w:line="240" w:lineRule="auto"/>
              <w:ind w:left="0" w:firstLine="0"/>
              <w:rPr>
                <w:rFonts w:eastAsia="Times New Roman"/>
                <w:color w:val="0070C0"/>
              </w:rPr>
            </w:pPr>
          </w:p>
          <w:p w14:paraId="3C90DC8A" w14:textId="77777777" w:rsidR="004D024C" w:rsidRDefault="004D024C" w:rsidP="006B15AF">
            <w:pPr>
              <w:spacing w:after="0" w:line="240" w:lineRule="auto"/>
              <w:ind w:left="0" w:firstLine="0"/>
              <w:rPr>
                <w:i/>
                <w:iCs/>
                <w:color w:val="00B050"/>
              </w:rPr>
            </w:pPr>
          </w:p>
          <w:p w14:paraId="5B68CFCC" w14:textId="77777777" w:rsidR="004D024C" w:rsidRDefault="004D024C" w:rsidP="006B15AF">
            <w:pPr>
              <w:spacing w:after="0" w:line="240" w:lineRule="auto"/>
              <w:ind w:left="0" w:firstLine="0"/>
              <w:rPr>
                <w:i/>
                <w:iCs/>
                <w:color w:val="00B050"/>
              </w:rPr>
            </w:pPr>
          </w:p>
          <w:p w14:paraId="130EDD34" w14:textId="77777777" w:rsidR="004D024C" w:rsidRDefault="004D024C" w:rsidP="004D024C">
            <w:pPr>
              <w:spacing w:after="0" w:line="240" w:lineRule="auto"/>
              <w:ind w:left="0" w:firstLine="0"/>
            </w:pPr>
            <w:r>
              <w:t>AET Early Years Developing Toileting module CPD - 1 x 2.5hrs</w:t>
            </w:r>
          </w:p>
          <w:p w14:paraId="1DDADB27" w14:textId="77777777" w:rsidR="004D024C" w:rsidRDefault="004D024C" w:rsidP="004D024C">
            <w:pPr>
              <w:spacing w:after="0" w:line="240" w:lineRule="auto"/>
              <w:ind w:left="0" w:firstLine="0"/>
              <w:jc w:val="both"/>
            </w:pPr>
            <w:r>
              <w:t>[ twilight/Teams/whole school, MAT]</w:t>
            </w:r>
          </w:p>
          <w:p w14:paraId="70163936" w14:textId="77777777" w:rsidR="004D024C" w:rsidRDefault="004D024C" w:rsidP="004D024C">
            <w:pPr>
              <w:spacing w:after="0" w:line="240" w:lineRule="auto"/>
              <w:ind w:left="0" w:firstLine="0"/>
            </w:pPr>
          </w:p>
          <w:p w14:paraId="1F9DC8DA" w14:textId="47F1E136" w:rsidR="004D024C" w:rsidRDefault="004D024C" w:rsidP="004D024C">
            <w:pPr>
              <w:spacing w:after="0" w:line="240" w:lineRule="auto"/>
              <w:ind w:left="0" w:firstLine="0"/>
              <w:rPr>
                <w:i/>
                <w:iCs/>
                <w:color w:val="FF0000"/>
              </w:rPr>
            </w:pPr>
            <w:r>
              <w:t>Content overview</w:t>
            </w:r>
            <w:r w:rsidR="00505789" w:rsidRPr="007E23FF">
              <w:rPr>
                <w:i/>
                <w:iCs/>
                <w:color w:val="FF0000"/>
              </w:rPr>
              <w:t xml:space="preserve"> </w:t>
            </w:r>
          </w:p>
          <w:p w14:paraId="4A81BE45" w14:textId="3BFE585E" w:rsidR="00751386" w:rsidRPr="00DD50F0" w:rsidRDefault="00751386" w:rsidP="00751386">
            <w:pPr>
              <w:numPr>
                <w:ilvl w:val="0"/>
                <w:numId w:val="26"/>
              </w:numPr>
              <w:spacing w:after="0" w:line="240" w:lineRule="auto"/>
              <w:rPr>
                <w:color w:val="auto"/>
              </w:rPr>
            </w:pPr>
            <w:r w:rsidRPr="00DD50F0">
              <w:rPr>
                <w:color w:val="auto"/>
              </w:rPr>
              <w:t>To understand the differences in autistic children that may impact independent toileting.</w:t>
            </w:r>
          </w:p>
          <w:p w14:paraId="71543F7B" w14:textId="0CF5BDDF" w:rsidR="00751386" w:rsidRPr="00DD50F0" w:rsidRDefault="00751386" w:rsidP="00751386">
            <w:pPr>
              <w:numPr>
                <w:ilvl w:val="0"/>
                <w:numId w:val="26"/>
              </w:numPr>
              <w:spacing w:after="0" w:line="240" w:lineRule="auto"/>
              <w:rPr>
                <w:color w:val="auto"/>
              </w:rPr>
            </w:pPr>
            <w:r w:rsidRPr="00DD50F0">
              <w:rPr>
                <w:color w:val="auto"/>
              </w:rPr>
              <w:t xml:space="preserve">To understand the importance of </w:t>
            </w:r>
            <w:r w:rsidRPr="00DD50F0">
              <w:rPr>
                <w:b/>
                <w:bCs/>
                <w:color w:val="auto"/>
              </w:rPr>
              <w:t>working with others</w:t>
            </w:r>
            <w:r w:rsidRPr="00DD50F0">
              <w:rPr>
                <w:color w:val="auto"/>
              </w:rPr>
              <w:t xml:space="preserve"> to support children to develop independent toileting skills.</w:t>
            </w:r>
          </w:p>
          <w:p w14:paraId="48143B1C" w14:textId="77777777" w:rsidR="00751386" w:rsidRPr="00DD50F0" w:rsidRDefault="00751386" w:rsidP="00751386">
            <w:pPr>
              <w:numPr>
                <w:ilvl w:val="0"/>
                <w:numId w:val="26"/>
              </w:numPr>
              <w:spacing w:after="0" w:line="240" w:lineRule="auto"/>
              <w:rPr>
                <w:color w:val="auto"/>
              </w:rPr>
            </w:pPr>
            <w:r w:rsidRPr="00DD50F0">
              <w:rPr>
                <w:color w:val="auto"/>
              </w:rPr>
              <w:t xml:space="preserve">To develop knowledge of </w:t>
            </w:r>
            <w:r w:rsidRPr="00DD50F0">
              <w:rPr>
                <w:b/>
                <w:bCs/>
                <w:color w:val="auto"/>
              </w:rPr>
              <w:t>how to support children</w:t>
            </w:r>
            <w:r w:rsidRPr="00DD50F0">
              <w:rPr>
                <w:color w:val="auto"/>
              </w:rPr>
              <w:t xml:space="preserve"> to achieve toileting independence.</w:t>
            </w:r>
          </w:p>
          <w:p w14:paraId="4B2C6A87" w14:textId="77777777" w:rsidR="00751386" w:rsidRPr="00DD50F0" w:rsidRDefault="00751386" w:rsidP="00751386">
            <w:pPr>
              <w:numPr>
                <w:ilvl w:val="0"/>
                <w:numId w:val="26"/>
              </w:numPr>
              <w:spacing w:after="0" w:line="240" w:lineRule="auto"/>
              <w:rPr>
                <w:color w:val="auto"/>
              </w:rPr>
            </w:pPr>
            <w:r w:rsidRPr="00DD50F0">
              <w:rPr>
                <w:color w:val="auto"/>
              </w:rPr>
              <w:t xml:space="preserve">To plan and deliver a </w:t>
            </w:r>
            <w:r w:rsidRPr="00DD50F0">
              <w:rPr>
                <w:b/>
                <w:bCs/>
                <w:i/>
                <w:iCs/>
                <w:color w:val="auto"/>
              </w:rPr>
              <w:t>Child-Centred Toileting Plan,</w:t>
            </w:r>
            <w:r w:rsidRPr="00DD50F0">
              <w:rPr>
                <w:color w:val="auto"/>
              </w:rPr>
              <w:t> that will ensure children make progress in developing toileting skills.</w:t>
            </w:r>
          </w:p>
          <w:p w14:paraId="2DB610CA" w14:textId="77777777" w:rsidR="00751386" w:rsidRPr="00751386" w:rsidRDefault="00751386" w:rsidP="004D024C">
            <w:pPr>
              <w:spacing w:after="0" w:line="240" w:lineRule="auto"/>
              <w:ind w:left="0" w:firstLine="0"/>
              <w:rPr>
                <w:color w:val="0070C0"/>
              </w:rPr>
            </w:pPr>
          </w:p>
          <w:p w14:paraId="7B056181" w14:textId="77777777" w:rsidR="00751386" w:rsidRDefault="00751386" w:rsidP="004D024C">
            <w:pPr>
              <w:spacing w:after="0" w:line="240" w:lineRule="auto"/>
              <w:ind w:left="0" w:firstLine="0"/>
              <w:rPr>
                <w:rFonts w:eastAsia="Times New Roman"/>
              </w:rPr>
            </w:pPr>
          </w:p>
          <w:p w14:paraId="4D6B063B" w14:textId="77777777" w:rsidR="004D024C" w:rsidRDefault="004D024C" w:rsidP="004D024C">
            <w:pPr>
              <w:spacing w:after="0" w:line="240" w:lineRule="auto"/>
              <w:ind w:left="0" w:firstLine="0"/>
              <w:rPr>
                <w:rFonts w:eastAsia="Times New Roman"/>
              </w:rPr>
            </w:pPr>
          </w:p>
          <w:p w14:paraId="06189DDF" w14:textId="77777777" w:rsidR="004D024C" w:rsidRPr="0025385E" w:rsidRDefault="004D024C" w:rsidP="006B15AF">
            <w:pPr>
              <w:spacing w:after="0" w:line="240" w:lineRule="auto"/>
              <w:ind w:left="0" w:firstLine="0"/>
              <w:rPr>
                <w:i/>
                <w:iCs/>
                <w:color w:val="00B050"/>
              </w:rPr>
            </w:pPr>
          </w:p>
          <w:p w14:paraId="76149963" w14:textId="77777777" w:rsidR="00095C35" w:rsidRDefault="00095C35" w:rsidP="006B15AF">
            <w:pPr>
              <w:spacing w:after="0" w:line="240" w:lineRule="auto"/>
              <w:ind w:left="0" w:firstLine="0"/>
              <w:rPr>
                <w:i/>
                <w:iCs/>
                <w:color w:val="00B050"/>
              </w:rPr>
            </w:pPr>
            <w:r w:rsidRPr="0025385E">
              <w:rPr>
                <w:i/>
                <w:iCs/>
                <w:color w:val="00B050"/>
              </w:rPr>
              <w:t xml:space="preserve">  </w:t>
            </w:r>
          </w:p>
          <w:p w14:paraId="0768A823" w14:textId="77777777" w:rsidR="004538B5" w:rsidRDefault="004538B5" w:rsidP="004538B5">
            <w:pPr>
              <w:spacing w:after="0" w:line="240" w:lineRule="auto"/>
              <w:ind w:left="0" w:firstLine="0"/>
              <w:rPr>
                <w:rFonts w:eastAsia="Times New Roman"/>
              </w:rPr>
            </w:pPr>
            <w:r>
              <w:lastRenderedPageBreak/>
              <w:t xml:space="preserve">AET Transitions 2.5 hours </w:t>
            </w:r>
          </w:p>
          <w:p w14:paraId="234C3EE7" w14:textId="77777777" w:rsidR="004538B5" w:rsidRDefault="004538B5" w:rsidP="004538B5">
            <w:pPr>
              <w:spacing w:after="0" w:line="240" w:lineRule="auto"/>
              <w:ind w:left="0" w:firstLine="0"/>
              <w:jc w:val="both"/>
            </w:pPr>
            <w:r>
              <w:t>[ twilight/Teams/whole school, MAT]</w:t>
            </w:r>
          </w:p>
          <w:p w14:paraId="3F15ECD3" w14:textId="77777777" w:rsidR="004538B5" w:rsidRDefault="004538B5" w:rsidP="004538B5">
            <w:pPr>
              <w:spacing w:after="0" w:line="240" w:lineRule="auto"/>
              <w:ind w:left="0" w:firstLine="0"/>
            </w:pPr>
          </w:p>
          <w:p w14:paraId="472B2A60" w14:textId="77777777" w:rsidR="004538B5" w:rsidRDefault="004538B5" w:rsidP="004538B5">
            <w:pPr>
              <w:spacing w:after="0" w:line="240" w:lineRule="auto"/>
              <w:ind w:left="0" w:firstLine="0"/>
            </w:pPr>
            <w:r>
              <w:t>Content overview</w:t>
            </w:r>
          </w:p>
          <w:p w14:paraId="31EF31C5" w14:textId="77777777" w:rsidR="00751386" w:rsidRPr="00DD50F0" w:rsidRDefault="00751386" w:rsidP="00751386">
            <w:pPr>
              <w:numPr>
                <w:ilvl w:val="0"/>
                <w:numId w:val="27"/>
              </w:numPr>
              <w:spacing w:after="0" w:line="240" w:lineRule="auto"/>
              <w:rPr>
                <w:rFonts w:eastAsia="Times New Roman"/>
                <w:color w:val="auto"/>
              </w:rPr>
            </w:pPr>
            <w:r w:rsidRPr="00DD50F0">
              <w:rPr>
                <w:rFonts w:eastAsia="Times New Roman"/>
                <w:color w:val="auto"/>
              </w:rPr>
              <w:t xml:space="preserve">Be able to identify examples of school transitions and understand whether these might be described as macro or micro. </w:t>
            </w:r>
          </w:p>
          <w:p w14:paraId="405512DB" w14:textId="77777777" w:rsidR="00751386" w:rsidRPr="00DD50F0" w:rsidRDefault="00751386" w:rsidP="00751386">
            <w:pPr>
              <w:numPr>
                <w:ilvl w:val="0"/>
                <w:numId w:val="27"/>
              </w:numPr>
              <w:spacing w:after="0" w:line="240" w:lineRule="auto"/>
              <w:rPr>
                <w:rFonts w:eastAsia="Times New Roman"/>
                <w:color w:val="auto"/>
              </w:rPr>
            </w:pPr>
            <w:r w:rsidRPr="00DD50F0">
              <w:rPr>
                <w:rFonts w:eastAsia="Times New Roman"/>
                <w:color w:val="auto"/>
              </w:rPr>
              <w:t>Understand the particular demands of transitions across the Primary and Secondary school phases for all children but especially autistic children and young people.</w:t>
            </w:r>
          </w:p>
          <w:p w14:paraId="1AC12F8E" w14:textId="77777777" w:rsidR="00751386" w:rsidRPr="00DD50F0" w:rsidRDefault="00751386" w:rsidP="00751386">
            <w:pPr>
              <w:numPr>
                <w:ilvl w:val="0"/>
                <w:numId w:val="27"/>
              </w:numPr>
              <w:spacing w:after="0" w:line="240" w:lineRule="auto"/>
              <w:rPr>
                <w:rFonts w:eastAsia="Times New Roman"/>
                <w:color w:val="auto"/>
              </w:rPr>
            </w:pPr>
            <w:r w:rsidRPr="00DD50F0">
              <w:rPr>
                <w:rFonts w:eastAsia="Times New Roman"/>
                <w:color w:val="auto"/>
              </w:rPr>
              <w:t>Be able to identify why autistic children and young people require specific enhanced support to reduce the potentially negative impact of transitions on their education and wellbeing.</w:t>
            </w:r>
          </w:p>
          <w:p w14:paraId="004A25D1" w14:textId="77777777" w:rsidR="00751386" w:rsidRPr="00816412" w:rsidRDefault="00751386" w:rsidP="00751386">
            <w:pPr>
              <w:numPr>
                <w:ilvl w:val="0"/>
                <w:numId w:val="27"/>
              </w:numPr>
              <w:spacing w:after="0" w:line="240" w:lineRule="auto"/>
              <w:rPr>
                <w:rFonts w:eastAsia="Times New Roman"/>
                <w:color w:val="auto"/>
              </w:rPr>
            </w:pPr>
            <w:r w:rsidRPr="00816412">
              <w:rPr>
                <w:rFonts w:eastAsia="Times New Roman"/>
                <w:color w:val="auto"/>
              </w:rPr>
              <w:t>Develop knowledge of the strategies that can be used to support autistic children and young people with transitions in schools.</w:t>
            </w:r>
          </w:p>
          <w:p w14:paraId="3799847D" w14:textId="77777777" w:rsidR="00751386" w:rsidRPr="00816412" w:rsidRDefault="00751386" w:rsidP="00751386">
            <w:pPr>
              <w:numPr>
                <w:ilvl w:val="0"/>
                <w:numId w:val="27"/>
              </w:numPr>
              <w:spacing w:after="0" w:line="240" w:lineRule="auto"/>
              <w:rPr>
                <w:rFonts w:eastAsia="Times New Roman"/>
                <w:color w:val="auto"/>
              </w:rPr>
            </w:pPr>
            <w:r w:rsidRPr="00816412">
              <w:rPr>
                <w:rFonts w:eastAsia="Times New Roman"/>
                <w:color w:val="auto"/>
              </w:rPr>
              <w:t>Be able to apply knowledge of transition support strategies.</w:t>
            </w:r>
          </w:p>
          <w:p w14:paraId="7E1D9B33" w14:textId="177C86C8" w:rsidR="00751386" w:rsidRPr="00816412" w:rsidRDefault="00751386" w:rsidP="00751386">
            <w:pPr>
              <w:pStyle w:val="ListParagraph"/>
              <w:numPr>
                <w:ilvl w:val="0"/>
                <w:numId w:val="27"/>
              </w:numPr>
              <w:spacing w:after="0" w:line="240" w:lineRule="auto"/>
              <w:rPr>
                <w:rFonts w:eastAsia="Times New Roman"/>
                <w:color w:val="auto"/>
              </w:rPr>
            </w:pPr>
            <w:r w:rsidRPr="00816412">
              <w:rPr>
                <w:rFonts w:eastAsia="Times New Roman"/>
                <w:color w:val="auto"/>
              </w:rPr>
              <w:t>Plan how to utilise knowledge and understanding within professional practice</w:t>
            </w:r>
          </w:p>
          <w:p w14:paraId="48F586F4" w14:textId="77777777" w:rsidR="004538B5" w:rsidRDefault="004538B5" w:rsidP="006B15AF">
            <w:pPr>
              <w:spacing w:after="0" w:line="240" w:lineRule="auto"/>
              <w:ind w:left="0" w:firstLine="0"/>
              <w:rPr>
                <w:i/>
                <w:iCs/>
                <w:color w:val="00B050"/>
              </w:rPr>
            </w:pPr>
          </w:p>
          <w:p w14:paraId="1561F291" w14:textId="77777777" w:rsidR="004538B5" w:rsidRDefault="004538B5" w:rsidP="006B15AF">
            <w:pPr>
              <w:spacing w:after="0" w:line="240" w:lineRule="auto"/>
              <w:ind w:left="0" w:firstLine="0"/>
              <w:rPr>
                <w:i/>
                <w:iCs/>
                <w:color w:val="00B050"/>
              </w:rPr>
            </w:pPr>
          </w:p>
          <w:p w14:paraId="3CA748C0" w14:textId="77777777" w:rsidR="004538B5" w:rsidRPr="0025385E" w:rsidRDefault="004538B5" w:rsidP="006B15AF">
            <w:pPr>
              <w:spacing w:after="0" w:line="240" w:lineRule="auto"/>
              <w:ind w:left="0" w:firstLine="0"/>
              <w:rPr>
                <w:i/>
                <w:iCs/>
                <w:color w:val="00B050"/>
              </w:rPr>
            </w:pPr>
          </w:p>
          <w:p w14:paraId="297C7221" w14:textId="77777777" w:rsidR="00095C35" w:rsidRPr="0025385E" w:rsidRDefault="00095C35" w:rsidP="006B15AF">
            <w:pPr>
              <w:spacing w:after="0" w:line="240" w:lineRule="auto"/>
              <w:ind w:left="0" w:firstLine="0"/>
              <w:rPr>
                <w:i/>
                <w:iCs/>
                <w:color w:val="00B050"/>
              </w:rPr>
            </w:pPr>
          </w:p>
          <w:p w14:paraId="56AD6ED8" w14:textId="07D05311" w:rsidR="00095C35" w:rsidRDefault="00095C35" w:rsidP="006B15AF">
            <w:pPr>
              <w:spacing w:after="0" w:line="240" w:lineRule="auto"/>
              <w:ind w:left="0" w:firstLine="0"/>
            </w:pPr>
          </w:p>
        </w:tc>
      </w:tr>
    </w:tbl>
    <w:p w14:paraId="7F739CA9" w14:textId="2D180481" w:rsidR="00095C35" w:rsidRDefault="00095C35">
      <w:pPr>
        <w:spacing w:after="160" w:line="259" w:lineRule="auto"/>
        <w:ind w:left="0" w:firstLine="0"/>
      </w:pPr>
      <w:r>
        <w:lastRenderedPageBreak/>
        <w:br w:type="page"/>
      </w:r>
    </w:p>
    <w:p w14:paraId="0D719A8A" w14:textId="77777777" w:rsidR="00923100" w:rsidRDefault="00923100">
      <w:pPr>
        <w:spacing w:after="0" w:line="259" w:lineRule="auto"/>
        <w:ind w:left="0" w:right="23" w:firstLine="0"/>
      </w:pPr>
    </w:p>
    <w:tbl>
      <w:tblPr>
        <w:tblStyle w:val="TableGrid"/>
        <w:tblW w:w="14761" w:type="dxa"/>
        <w:tblInd w:w="1001" w:type="dxa"/>
        <w:tblCellMar>
          <w:top w:w="80" w:type="dxa"/>
          <w:left w:w="106" w:type="dxa"/>
          <w:right w:w="115" w:type="dxa"/>
        </w:tblCellMar>
        <w:tblLook w:val="04A0" w:firstRow="1" w:lastRow="0" w:firstColumn="1" w:lastColumn="0" w:noHBand="0" w:noVBand="1"/>
      </w:tblPr>
      <w:tblGrid>
        <w:gridCol w:w="1859"/>
        <w:gridCol w:w="2102"/>
        <w:gridCol w:w="3825"/>
        <w:gridCol w:w="6975"/>
      </w:tblGrid>
      <w:tr w:rsidR="001B440E" w14:paraId="3F7274C0" w14:textId="77777777" w:rsidTr="00D75D99">
        <w:trPr>
          <w:trHeight w:val="1553"/>
        </w:trPr>
        <w:tc>
          <w:tcPr>
            <w:tcW w:w="1853" w:type="dxa"/>
            <w:tcBorders>
              <w:top w:val="single" w:sz="4" w:space="0" w:color="000000"/>
              <w:left w:val="single" w:sz="4" w:space="0" w:color="000000"/>
              <w:bottom w:val="single" w:sz="4" w:space="0" w:color="000000"/>
              <w:right w:val="single" w:sz="4" w:space="0" w:color="000000"/>
            </w:tcBorders>
            <w:shd w:val="clear" w:color="auto" w:fill="ACB9CA"/>
          </w:tcPr>
          <w:p w14:paraId="4873AA84" w14:textId="77777777" w:rsidR="009078CF" w:rsidRDefault="009078CF" w:rsidP="00D75D99">
            <w:pPr>
              <w:spacing w:after="0" w:line="259" w:lineRule="auto"/>
              <w:ind w:left="2" w:firstLine="0"/>
            </w:pPr>
            <w:bookmarkStart w:id="8" w:name="_Hlk161773960"/>
            <w:r>
              <w:rPr>
                <w:b/>
              </w:rPr>
              <w:t>Domain 3</w:t>
            </w:r>
          </w:p>
          <w:p w14:paraId="18616884" w14:textId="77777777" w:rsidR="009078CF" w:rsidRDefault="009078CF" w:rsidP="00D75D99">
            <w:pPr>
              <w:spacing w:after="0" w:line="259" w:lineRule="auto"/>
              <w:ind w:left="2" w:firstLine="0"/>
            </w:pPr>
            <w:r>
              <w:rPr>
                <w:b/>
                <w:i/>
              </w:rPr>
              <w:t xml:space="preserve">(indicative link to Ofsted inspection framework) </w:t>
            </w:r>
            <w:r>
              <w:t xml:space="preserve"> </w:t>
            </w:r>
          </w:p>
        </w:tc>
        <w:tc>
          <w:tcPr>
            <w:tcW w:w="2103" w:type="dxa"/>
            <w:tcBorders>
              <w:top w:val="single" w:sz="4" w:space="0" w:color="000000"/>
              <w:left w:val="single" w:sz="4" w:space="0" w:color="000000"/>
              <w:bottom w:val="single" w:sz="4" w:space="0" w:color="000000"/>
              <w:right w:val="single" w:sz="4" w:space="0" w:color="000000"/>
            </w:tcBorders>
            <w:shd w:val="clear" w:color="auto" w:fill="ACB9CA"/>
          </w:tcPr>
          <w:p w14:paraId="6BF34C45" w14:textId="77777777" w:rsidR="009078CF" w:rsidRDefault="009078CF" w:rsidP="00D75D99">
            <w:pPr>
              <w:spacing w:after="0" w:line="259" w:lineRule="auto"/>
              <w:ind w:left="0" w:firstLine="0"/>
            </w:pPr>
            <w:r>
              <w:rPr>
                <w:b/>
              </w:rPr>
              <w:t xml:space="preserve">Topic </w:t>
            </w:r>
            <w:r>
              <w:t xml:space="preserve"> </w:t>
            </w:r>
          </w:p>
        </w:tc>
        <w:tc>
          <w:tcPr>
            <w:tcW w:w="3827" w:type="dxa"/>
            <w:tcBorders>
              <w:top w:val="single" w:sz="4" w:space="0" w:color="000000"/>
              <w:left w:val="single" w:sz="4" w:space="0" w:color="000000"/>
              <w:bottom w:val="single" w:sz="4" w:space="0" w:color="000000"/>
              <w:right w:val="single" w:sz="4" w:space="0" w:color="000000"/>
            </w:tcBorders>
            <w:shd w:val="clear" w:color="auto" w:fill="ACB9CA"/>
          </w:tcPr>
          <w:p w14:paraId="6FC1D55F" w14:textId="77777777" w:rsidR="009078CF" w:rsidRDefault="009078CF" w:rsidP="00D75D99">
            <w:pPr>
              <w:spacing w:after="0" w:line="259" w:lineRule="auto"/>
              <w:ind w:left="3" w:firstLine="0"/>
            </w:pPr>
            <w:r>
              <w:rPr>
                <w:b/>
              </w:rPr>
              <w:t xml:space="preserve">Descriptor for schools  </w:t>
            </w:r>
            <w:r>
              <w:t xml:space="preserve"> </w:t>
            </w:r>
          </w:p>
        </w:tc>
        <w:tc>
          <w:tcPr>
            <w:tcW w:w="6978" w:type="dxa"/>
            <w:tcBorders>
              <w:top w:val="single" w:sz="4" w:space="0" w:color="000000"/>
              <w:left w:val="single" w:sz="4" w:space="0" w:color="000000"/>
              <w:bottom w:val="single" w:sz="4" w:space="0" w:color="000000"/>
              <w:right w:val="single" w:sz="4" w:space="0" w:color="000000"/>
            </w:tcBorders>
            <w:shd w:val="clear" w:color="auto" w:fill="ACB9CA"/>
          </w:tcPr>
          <w:p w14:paraId="7A238356" w14:textId="77777777" w:rsidR="009078CF" w:rsidRDefault="009078CF" w:rsidP="00D75D99">
            <w:pPr>
              <w:spacing w:after="0" w:line="259" w:lineRule="auto"/>
              <w:ind w:left="5" w:firstLine="0"/>
            </w:pPr>
            <w:r>
              <w:rPr>
                <w:b/>
              </w:rPr>
              <w:t xml:space="preserve">Indicative content  </w:t>
            </w:r>
            <w:r>
              <w:t xml:space="preserve"> </w:t>
            </w:r>
          </w:p>
        </w:tc>
      </w:tr>
      <w:bookmarkEnd w:id="8"/>
      <w:tr w:rsidR="001B440E" w14:paraId="7DB51D95" w14:textId="77777777" w:rsidTr="00D75D99">
        <w:tblPrEx>
          <w:tblCellMar>
            <w:top w:w="60" w:type="dxa"/>
            <w:right w:w="63" w:type="dxa"/>
          </w:tblCellMar>
        </w:tblPrEx>
        <w:trPr>
          <w:trHeight w:val="5413"/>
        </w:trPr>
        <w:tc>
          <w:tcPr>
            <w:tcW w:w="1859" w:type="dxa"/>
            <w:tcBorders>
              <w:top w:val="nil"/>
              <w:left w:val="nil"/>
              <w:bottom w:val="single" w:sz="8" w:space="0" w:color="FFFFFF"/>
              <w:right w:val="single" w:sz="8" w:space="0" w:color="FFFFFF"/>
            </w:tcBorders>
            <w:shd w:val="clear" w:color="auto" w:fill="D4DE74"/>
          </w:tcPr>
          <w:p w14:paraId="24F5C2FE" w14:textId="77777777" w:rsidR="009078CF" w:rsidRDefault="009078CF" w:rsidP="00D75D99">
            <w:pPr>
              <w:spacing w:after="0" w:line="240" w:lineRule="auto"/>
              <w:ind w:left="0" w:firstLine="0"/>
            </w:pPr>
            <w:r>
              <w:rPr>
                <w:b/>
              </w:rPr>
              <w:t xml:space="preserve">Readiness to Learn </w:t>
            </w:r>
            <w:r>
              <w:rPr>
                <w:b/>
                <w:i/>
              </w:rPr>
              <w:t xml:space="preserve">(Quality of education; </w:t>
            </w:r>
            <w:r>
              <w:t xml:space="preserve"> </w:t>
            </w:r>
            <w:r>
              <w:rPr>
                <w:b/>
                <w:i/>
              </w:rPr>
              <w:t>Behaviour and attitudes)</w:t>
            </w:r>
            <w:r>
              <w:rPr>
                <w:b/>
              </w:rPr>
              <w:t xml:space="preserve"> </w:t>
            </w:r>
            <w:r>
              <w:t xml:space="preserve"> </w:t>
            </w:r>
          </w:p>
          <w:p w14:paraId="03464A91" w14:textId="77777777" w:rsidR="009078CF" w:rsidRDefault="009078CF" w:rsidP="00D75D99">
            <w:pPr>
              <w:spacing w:after="160" w:line="259" w:lineRule="auto"/>
              <w:ind w:left="0" w:firstLine="0"/>
            </w:pPr>
          </w:p>
        </w:tc>
        <w:tc>
          <w:tcPr>
            <w:tcW w:w="2097" w:type="dxa"/>
            <w:tcBorders>
              <w:top w:val="single" w:sz="8" w:space="0" w:color="FFFFFF"/>
              <w:left w:val="single" w:sz="8" w:space="0" w:color="FFFFFF"/>
              <w:bottom w:val="single" w:sz="8" w:space="0" w:color="FFFFFF"/>
              <w:right w:val="single" w:sz="8" w:space="0" w:color="FFFFFF"/>
            </w:tcBorders>
            <w:shd w:val="clear" w:color="auto" w:fill="F5F7DD"/>
          </w:tcPr>
          <w:p w14:paraId="3AA74A4F" w14:textId="2A567843" w:rsidR="009078CF" w:rsidRDefault="009078CF" w:rsidP="00D75D99">
            <w:pPr>
              <w:spacing w:after="0" w:line="259" w:lineRule="auto"/>
              <w:ind w:left="0" w:firstLine="0"/>
            </w:pPr>
            <w:r>
              <w:rPr>
                <w:b/>
              </w:rPr>
              <w:t xml:space="preserve">7. Approaches to behaviour </w:t>
            </w:r>
            <w:r w:rsidR="006B15AF">
              <w:rPr>
                <w:b/>
              </w:rPr>
              <w:t>continued</w:t>
            </w:r>
          </w:p>
        </w:tc>
        <w:tc>
          <w:tcPr>
            <w:tcW w:w="3827" w:type="dxa"/>
            <w:tcBorders>
              <w:top w:val="single" w:sz="8" w:space="0" w:color="FFFFFF"/>
              <w:left w:val="single" w:sz="8" w:space="0" w:color="FFFFFF"/>
              <w:bottom w:val="single" w:sz="8" w:space="0" w:color="FFFFFF"/>
              <w:right w:val="single" w:sz="8" w:space="0" w:color="FFFFFF"/>
            </w:tcBorders>
            <w:shd w:val="clear" w:color="auto" w:fill="F5F7DD"/>
          </w:tcPr>
          <w:p w14:paraId="3EDA83EE" w14:textId="36BDCDEC" w:rsidR="009078CF" w:rsidRDefault="009078CF" w:rsidP="00D75D99">
            <w:pPr>
              <w:spacing w:after="0" w:line="259" w:lineRule="auto"/>
              <w:ind w:left="3" w:right="12" w:firstLine="0"/>
            </w:pPr>
          </w:p>
        </w:tc>
        <w:tc>
          <w:tcPr>
            <w:tcW w:w="6978" w:type="dxa"/>
            <w:tcBorders>
              <w:top w:val="single" w:sz="8" w:space="0" w:color="FFFFFF"/>
              <w:left w:val="single" w:sz="8" w:space="0" w:color="FFFFFF"/>
              <w:bottom w:val="single" w:sz="8" w:space="0" w:color="FFFFFF"/>
              <w:right w:val="single" w:sz="8" w:space="0" w:color="FFFFFF"/>
            </w:tcBorders>
            <w:shd w:val="clear" w:color="auto" w:fill="F5F7DD"/>
          </w:tcPr>
          <w:p w14:paraId="28440D57" w14:textId="77777777" w:rsidR="00D41CCA" w:rsidRPr="0025385E" w:rsidRDefault="00D41CCA" w:rsidP="00D41CCA">
            <w:pPr>
              <w:spacing w:after="0" w:line="259" w:lineRule="auto"/>
              <w:ind w:left="0" w:firstLine="0"/>
              <w:rPr>
                <w:i/>
                <w:iCs/>
                <w:color w:val="00B050"/>
              </w:rPr>
            </w:pPr>
          </w:p>
          <w:p w14:paraId="70F36C83" w14:textId="77777777" w:rsidR="00CA15A9" w:rsidRDefault="00CA15A9" w:rsidP="00CA15A9">
            <w:pPr>
              <w:spacing w:after="0" w:line="240" w:lineRule="auto"/>
              <w:ind w:left="0" w:firstLine="0"/>
              <w:jc w:val="both"/>
              <w:rPr>
                <w:rFonts w:eastAsia="Times New Roman"/>
              </w:rPr>
            </w:pPr>
            <w:r>
              <w:t xml:space="preserve">WTT Autism &amp; SPELL NAS programme 12 hours CPD </w:t>
            </w:r>
          </w:p>
          <w:p w14:paraId="52A90B44" w14:textId="77777777" w:rsidR="00CA15A9" w:rsidRDefault="00CA15A9" w:rsidP="00CA15A9">
            <w:pPr>
              <w:spacing w:after="0" w:line="240" w:lineRule="auto"/>
              <w:ind w:left="0" w:firstLine="0"/>
              <w:jc w:val="both"/>
            </w:pPr>
            <w:r>
              <w:t>[ twilight/Teams/whole school, MAT]</w:t>
            </w:r>
          </w:p>
          <w:p w14:paraId="763FE024" w14:textId="77777777" w:rsidR="00D41CCA" w:rsidRPr="00D41CCA" w:rsidRDefault="00D41CCA" w:rsidP="00D41CCA">
            <w:pPr>
              <w:ind w:left="0" w:firstLine="0"/>
              <w:rPr>
                <w:color w:val="auto"/>
              </w:rPr>
            </w:pPr>
            <w:r w:rsidRPr="00D41CCA">
              <w:rPr>
                <w:color w:val="auto"/>
              </w:rPr>
              <w:t>Content Overview</w:t>
            </w:r>
          </w:p>
          <w:p w14:paraId="4C8B6903" w14:textId="095BEEA0" w:rsidR="00D41CCA" w:rsidRPr="00D41CCA" w:rsidRDefault="00D41CCA" w:rsidP="00D41CCA">
            <w:pPr>
              <w:pStyle w:val="ListParagraph"/>
              <w:numPr>
                <w:ilvl w:val="0"/>
                <w:numId w:val="24"/>
              </w:numPr>
              <w:rPr>
                <w:color w:val="auto"/>
              </w:rPr>
            </w:pPr>
            <w:r w:rsidRPr="00D41CCA">
              <w:rPr>
                <w:color w:val="auto"/>
              </w:rPr>
              <w:t xml:space="preserve">Supporting schools to consider factors which may be barriers to neurodiverse children in engaging in learning/academic work. </w:t>
            </w:r>
          </w:p>
          <w:p w14:paraId="1B488470" w14:textId="76F9CFF0" w:rsidR="00D41CCA" w:rsidRPr="00D41CCA" w:rsidRDefault="00D41CCA" w:rsidP="00D41CCA">
            <w:pPr>
              <w:spacing w:after="0" w:line="259" w:lineRule="auto"/>
              <w:ind w:left="38" w:firstLine="120"/>
              <w:rPr>
                <w:color w:val="auto"/>
              </w:rPr>
            </w:pPr>
          </w:p>
          <w:p w14:paraId="480D8930" w14:textId="77777777" w:rsidR="00D41CCA" w:rsidRDefault="00D41CCA" w:rsidP="00D41CCA">
            <w:pPr>
              <w:pStyle w:val="ListParagraph"/>
              <w:numPr>
                <w:ilvl w:val="0"/>
                <w:numId w:val="24"/>
              </w:numPr>
              <w:spacing w:after="11" w:line="260" w:lineRule="auto"/>
              <w:rPr>
                <w:color w:val="auto"/>
              </w:rPr>
            </w:pPr>
            <w:r w:rsidRPr="00D41CCA">
              <w:rPr>
                <w:color w:val="auto"/>
              </w:rPr>
              <w:t xml:space="preserve">Providing strategies to support neurodiverse children to engage with and access learning within school, including supporting school staff to develop a toolkit of alternative approaches to teaching core skills, e.g. phonics and basic maths skills, and ensuring schools are identifying and sharing best practice within their staff.  </w:t>
            </w:r>
          </w:p>
          <w:p w14:paraId="551A65CD" w14:textId="77777777" w:rsidR="00BE0466" w:rsidRPr="00BE0466" w:rsidRDefault="00BE0466" w:rsidP="00BE0466">
            <w:pPr>
              <w:pStyle w:val="ListParagraph"/>
              <w:rPr>
                <w:color w:val="auto"/>
              </w:rPr>
            </w:pPr>
          </w:p>
          <w:p w14:paraId="4009F54C" w14:textId="77777777" w:rsidR="00BE0466" w:rsidRPr="00BE0466" w:rsidRDefault="00BE0466" w:rsidP="00BE0466">
            <w:pPr>
              <w:spacing w:after="11" w:line="260" w:lineRule="auto"/>
              <w:rPr>
                <w:color w:val="auto"/>
              </w:rPr>
            </w:pPr>
          </w:p>
          <w:p w14:paraId="29B20E75" w14:textId="2EE16CA8" w:rsidR="002739D9" w:rsidRDefault="00BE0466" w:rsidP="00D5009C">
            <w:pPr>
              <w:ind w:left="0" w:firstLine="0"/>
              <w:rPr>
                <w:color w:val="auto"/>
              </w:rPr>
            </w:pPr>
            <w:r w:rsidRPr="002739D9">
              <w:rPr>
                <w:color w:val="auto"/>
              </w:rPr>
              <w:t>Graduated Approach Briefing July 24 professional</w:t>
            </w:r>
            <w:r w:rsidR="002739D9" w:rsidRPr="002739D9">
              <w:rPr>
                <w:color w:val="auto"/>
              </w:rPr>
              <w:t>s.lincolnshire.gov.uk</w:t>
            </w:r>
          </w:p>
          <w:p w14:paraId="69747B06" w14:textId="113242CA" w:rsidR="002739D9" w:rsidRDefault="001B440E" w:rsidP="00D5009C">
            <w:pPr>
              <w:ind w:left="0" w:firstLine="0"/>
              <w:rPr>
                <w:color w:val="auto"/>
              </w:rPr>
            </w:pPr>
            <w:r w:rsidRPr="002739D9">
              <w:rPr>
                <w:noProof/>
                <w:color w:val="auto"/>
              </w:rPr>
              <w:lastRenderedPageBreak/>
              <w:drawing>
                <wp:anchor distT="0" distB="0" distL="114300" distR="114300" simplePos="0" relativeHeight="251660288" behindDoc="0" locked="0" layoutInCell="1" allowOverlap="1" wp14:anchorId="2D58D0C5" wp14:editId="50390657">
                  <wp:simplePos x="0" y="0"/>
                  <wp:positionH relativeFrom="column">
                    <wp:posOffset>1857375</wp:posOffset>
                  </wp:positionH>
                  <wp:positionV relativeFrom="paragraph">
                    <wp:posOffset>357505</wp:posOffset>
                  </wp:positionV>
                  <wp:extent cx="1562100" cy="830836"/>
                  <wp:effectExtent l="0" t="0" r="0" b="7620"/>
                  <wp:wrapNone/>
                  <wp:docPr id="229867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887074" name=""/>
                          <pic:cNvPicPr/>
                        </pic:nvPicPr>
                        <pic:blipFill rotWithShape="1">
                          <a:blip r:embed="rId34" cstate="print">
                            <a:extLst>
                              <a:ext uri="{28A0092B-C50C-407E-A947-70E740481C1C}">
                                <a14:useLocalDpi xmlns:a14="http://schemas.microsoft.com/office/drawing/2010/main" val="0"/>
                              </a:ext>
                            </a:extLst>
                          </a:blip>
                          <a:srcRect l="20049" t="33296" r="23496" b="13295"/>
                          <a:stretch/>
                        </pic:blipFill>
                        <pic:spPr bwMode="auto">
                          <a:xfrm>
                            <a:off x="0" y="0"/>
                            <a:ext cx="1562100" cy="83083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739D9">
              <w:rPr>
                <w:color w:val="auto"/>
              </w:rPr>
              <w:t xml:space="preserve">Powerpoint presentation </w:t>
            </w:r>
            <w:r>
              <w:rPr>
                <w:color w:val="auto"/>
              </w:rPr>
              <w:t>Liaise, ADHD,</w:t>
            </w:r>
          </w:p>
          <w:p w14:paraId="7E28C907" w14:textId="357C1042" w:rsidR="002739D9" w:rsidRPr="00D5009C" w:rsidRDefault="001B440E" w:rsidP="00D5009C">
            <w:pPr>
              <w:ind w:left="0" w:firstLine="0"/>
              <w:rPr>
                <w:color w:val="0070C0"/>
              </w:rPr>
            </w:pPr>
            <w:r>
              <w:rPr>
                <w:noProof/>
              </w:rPr>
              <w:drawing>
                <wp:inline distT="0" distB="0" distL="0" distR="0" wp14:anchorId="50C1043B" wp14:editId="685EE7CC">
                  <wp:extent cx="1556253" cy="819150"/>
                  <wp:effectExtent l="0" t="0" r="6350" b="0"/>
                  <wp:docPr id="1981842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842242" name=""/>
                          <pic:cNvPicPr/>
                        </pic:nvPicPr>
                        <pic:blipFill rotWithShape="1">
                          <a:blip r:embed="rId35"/>
                          <a:srcRect l="19860" t="37691" r="23456" b="9239"/>
                          <a:stretch/>
                        </pic:blipFill>
                        <pic:spPr bwMode="auto">
                          <a:xfrm>
                            <a:off x="0" y="0"/>
                            <a:ext cx="1575157" cy="829100"/>
                          </a:xfrm>
                          <a:prstGeom prst="rect">
                            <a:avLst/>
                          </a:prstGeom>
                          <a:ln>
                            <a:noFill/>
                          </a:ln>
                          <a:extLst>
                            <a:ext uri="{53640926-AAD7-44D8-BBD7-CCE9431645EC}">
                              <a14:shadowObscured xmlns:a14="http://schemas.microsoft.com/office/drawing/2010/main"/>
                            </a:ext>
                          </a:extLst>
                        </pic:spPr>
                      </pic:pic>
                    </a:graphicData>
                  </a:graphic>
                </wp:inline>
              </w:drawing>
            </w:r>
          </w:p>
        </w:tc>
      </w:tr>
    </w:tbl>
    <w:p w14:paraId="54C5EF21" w14:textId="77777777" w:rsidR="009078CF" w:rsidRDefault="009078CF">
      <w:pPr>
        <w:spacing w:after="0" w:line="259" w:lineRule="auto"/>
        <w:ind w:left="0" w:right="23" w:firstLine="0"/>
      </w:pPr>
    </w:p>
    <w:p w14:paraId="13A6E122" w14:textId="04178130" w:rsidR="009078CF" w:rsidRDefault="009078CF">
      <w:pPr>
        <w:spacing w:after="160" w:line="259" w:lineRule="auto"/>
        <w:ind w:left="0" w:firstLine="0"/>
      </w:pPr>
      <w:r>
        <w:br w:type="page"/>
      </w:r>
    </w:p>
    <w:p w14:paraId="14C3CBE2" w14:textId="77777777" w:rsidR="009078CF" w:rsidRDefault="009078CF">
      <w:pPr>
        <w:spacing w:after="0" w:line="259" w:lineRule="auto"/>
        <w:ind w:left="0" w:right="23" w:firstLine="0"/>
      </w:pPr>
    </w:p>
    <w:tbl>
      <w:tblPr>
        <w:tblStyle w:val="TableGrid"/>
        <w:tblW w:w="14764" w:type="dxa"/>
        <w:tblInd w:w="998" w:type="dxa"/>
        <w:tblCellMar>
          <w:top w:w="80" w:type="dxa"/>
          <w:left w:w="106" w:type="dxa"/>
          <w:right w:w="115" w:type="dxa"/>
        </w:tblCellMar>
        <w:tblLook w:val="04A0" w:firstRow="1" w:lastRow="0" w:firstColumn="1" w:lastColumn="0" w:noHBand="0" w:noVBand="1"/>
      </w:tblPr>
      <w:tblGrid>
        <w:gridCol w:w="1854"/>
        <w:gridCol w:w="11"/>
        <w:gridCol w:w="2094"/>
        <w:gridCol w:w="3827"/>
        <w:gridCol w:w="6978"/>
      </w:tblGrid>
      <w:tr w:rsidR="00AE3168" w14:paraId="20DE4B24" w14:textId="77777777" w:rsidTr="00AE3168">
        <w:trPr>
          <w:trHeight w:val="1553"/>
        </w:trPr>
        <w:tc>
          <w:tcPr>
            <w:tcW w:w="1854" w:type="dxa"/>
            <w:tcBorders>
              <w:top w:val="single" w:sz="4" w:space="0" w:color="000000"/>
              <w:left w:val="single" w:sz="4" w:space="0" w:color="000000"/>
              <w:bottom w:val="single" w:sz="4" w:space="0" w:color="000000"/>
              <w:right w:val="single" w:sz="4" w:space="0" w:color="000000"/>
            </w:tcBorders>
            <w:shd w:val="clear" w:color="auto" w:fill="ACB9CA"/>
          </w:tcPr>
          <w:p w14:paraId="07F7AD79" w14:textId="1E537BEA" w:rsidR="00AE3168" w:rsidRDefault="00AE3168" w:rsidP="00D75D99">
            <w:pPr>
              <w:spacing w:after="0" w:line="259" w:lineRule="auto"/>
              <w:ind w:left="2" w:firstLine="0"/>
            </w:pPr>
            <w:r>
              <w:rPr>
                <w:b/>
              </w:rPr>
              <w:t xml:space="preserve">Domain </w:t>
            </w:r>
            <w:r w:rsidR="00BF5919">
              <w:rPr>
                <w:b/>
              </w:rPr>
              <w:t>4</w:t>
            </w:r>
          </w:p>
          <w:p w14:paraId="43C69DF3" w14:textId="77777777" w:rsidR="00AE3168" w:rsidRDefault="00AE3168" w:rsidP="00D75D99">
            <w:pPr>
              <w:spacing w:after="0" w:line="259" w:lineRule="auto"/>
              <w:ind w:left="2" w:firstLine="0"/>
            </w:pPr>
            <w:r>
              <w:rPr>
                <w:b/>
                <w:i/>
              </w:rPr>
              <w:t xml:space="preserve">(indicative link to Ofsted inspection framework) </w:t>
            </w:r>
            <w:r>
              <w:t xml:space="preserve"> </w:t>
            </w:r>
          </w:p>
        </w:tc>
        <w:tc>
          <w:tcPr>
            <w:tcW w:w="2105" w:type="dxa"/>
            <w:gridSpan w:val="2"/>
            <w:tcBorders>
              <w:top w:val="single" w:sz="4" w:space="0" w:color="000000"/>
              <w:left w:val="single" w:sz="4" w:space="0" w:color="000000"/>
              <w:bottom w:val="single" w:sz="4" w:space="0" w:color="000000"/>
              <w:right w:val="single" w:sz="4" w:space="0" w:color="000000"/>
            </w:tcBorders>
            <w:shd w:val="clear" w:color="auto" w:fill="ACB9CA"/>
          </w:tcPr>
          <w:p w14:paraId="35A64673" w14:textId="77777777" w:rsidR="00AE3168" w:rsidRDefault="00AE3168" w:rsidP="00D75D99">
            <w:pPr>
              <w:spacing w:after="0" w:line="259" w:lineRule="auto"/>
              <w:ind w:left="0" w:firstLine="0"/>
            </w:pPr>
            <w:r>
              <w:rPr>
                <w:b/>
              </w:rPr>
              <w:t xml:space="preserve">Topic </w:t>
            </w:r>
            <w:r>
              <w:t xml:space="preserve"> </w:t>
            </w:r>
          </w:p>
        </w:tc>
        <w:tc>
          <w:tcPr>
            <w:tcW w:w="3827" w:type="dxa"/>
            <w:tcBorders>
              <w:top w:val="single" w:sz="4" w:space="0" w:color="000000"/>
              <w:left w:val="single" w:sz="4" w:space="0" w:color="000000"/>
              <w:bottom w:val="single" w:sz="4" w:space="0" w:color="000000"/>
              <w:right w:val="single" w:sz="4" w:space="0" w:color="000000"/>
            </w:tcBorders>
            <w:shd w:val="clear" w:color="auto" w:fill="ACB9CA"/>
          </w:tcPr>
          <w:p w14:paraId="46E97515" w14:textId="77777777" w:rsidR="00AE3168" w:rsidRDefault="00AE3168" w:rsidP="00D75D99">
            <w:pPr>
              <w:spacing w:after="0" w:line="259" w:lineRule="auto"/>
              <w:ind w:left="3" w:firstLine="0"/>
            </w:pPr>
            <w:r>
              <w:rPr>
                <w:b/>
              </w:rPr>
              <w:t xml:space="preserve">Descriptor for schools  </w:t>
            </w:r>
            <w:r>
              <w:t xml:space="preserve"> </w:t>
            </w:r>
          </w:p>
        </w:tc>
        <w:tc>
          <w:tcPr>
            <w:tcW w:w="6978" w:type="dxa"/>
            <w:tcBorders>
              <w:top w:val="single" w:sz="4" w:space="0" w:color="000000"/>
              <w:left w:val="single" w:sz="4" w:space="0" w:color="000000"/>
              <w:bottom w:val="single" w:sz="4" w:space="0" w:color="000000"/>
              <w:right w:val="single" w:sz="4" w:space="0" w:color="000000"/>
            </w:tcBorders>
            <w:shd w:val="clear" w:color="auto" w:fill="ACB9CA"/>
          </w:tcPr>
          <w:p w14:paraId="053D6F2A" w14:textId="77777777" w:rsidR="00AE3168" w:rsidRDefault="00AE3168" w:rsidP="00D75D99">
            <w:pPr>
              <w:spacing w:after="0" w:line="259" w:lineRule="auto"/>
              <w:ind w:left="5" w:firstLine="0"/>
            </w:pPr>
            <w:r>
              <w:rPr>
                <w:b/>
              </w:rPr>
              <w:t xml:space="preserve">Indicative content  </w:t>
            </w:r>
            <w:r>
              <w:t xml:space="preserve"> </w:t>
            </w:r>
          </w:p>
        </w:tc>
      </w:tr>
      <w:tr w:rsidR="00923100" w14:paraId="6B3F36C9" w14:textId="77777777" w:rsidTr="00AE3168">
        <w:tblPrEx>
          <w:tblCellMar>
            <w:top w:w="13" w:type="dxa"/>
            <w:left w:w="72" w:type="dxa"/>
            <w:right w:w="18" w:type="dxa"/>
          </w:tblCellMar>
        </w:tblPrEx>
        <w:trPr>
          <w:trHeight w:val="5334"/>
        </w:trPr>
        <w:tc>
          <w:tcPr>
            <w:tcW w:w="1865" w:type="dxa"/>
            <w:gridSpan w:val="2"/>
            <w:tcBorders>
              <w:top w:val="single" w:sz="8" w:space="0" w:color="FFFFFF"/>
              <w:left w:val="single" w:sz="4" w:space="0" w:color="FFFFFF"/>
              <w:bottom w:val="single" w:sz="8" w:space="0" w:color="FFFFFF"/>
              <w:right w:val="single" w:sz="8" w:space="0" w:color="FFFFFF"/>
            </w:tcBorders>
            <w:shd w:val="clear" w:color="auto" w:fill="CF83C4"/>
          </w:tcPr>
          <w:p w14:paraId="0EB2014F" w14:textId="4A3C7773" w:rsidR="00923100" w:rsidRDefault="009D4A72" w:rsidP="00EE3CFF">
            <w:pPr>
              <w:spacing w:after="0" w:line="240" w:lineRule="auto"/>
              <w:ind w:left="0" w:firstLine="0"/>
            </w:pPr>
            <w:r>
              <w:rPr>
                <w:b/>
              </w:rPr>
              <w:t xml:space="preserve">Teaching and </w:t>
            </w:r>
            <w:r>
              <w:t xml:space="preserve"> </w:t>
            </w:r>
            <w:r>
              <w:rPr>
                <w:b/>
              </w:rPr>
              <w:t xml:space="preserve">Learning </w:t>
            </w:r>
            <w:r>
              <w:rPr>
                <w:b/>
                <w:i/>
              </w:rPr>
              <w:t xml:space="preserve">(Quality of education; </w:t>
            </w:r>
            <w:r>
              <w:t xml:space="preserve"> </w:t>
            </w:r>
            <w:r>
              <w:rPr>
                <w:b/>
                <w:i/>
              </w:rPr>
              <w:t xml:space="preserve">Behaviour and attitudes) </w:t>
            </w:r>
            <w:r>
              <w:t xml:space="preserve"> </w:t>
            </w:r>
          </w:p>
        </w:tc>
        <w:tc>
          <w:tcPr>
            <w:tcW w:w="2094" w:type="dxa"/>
            <w:tcBorders>
              <w:top w:val="single" w:sz="8" w:space="0" w:color="FFFFFF"/>
              <w:left w:val="single" w:sz="8" w:space="0" w:color="FFFFFF"/>
              <w:bottom w:val="single" w:sz="8" w:space="0" w:color="FFFFFF"/>
              <w:right w:val="single" w:sz="8" w:space="0" w:color="FFFFFF"/>
            </w:tcBorders>
            <w:shd w:val="clear" w:color="auto" w:fill="EEDEEA"/>
          </w:tcPr>
          <w:p w14:paraId="302126A2" w14:textId="0090F633" w:rsidR="00923100" w:rsidRDefault="009D4A72" w:rsidP="00EE3CFF">
            <w:pPr>
              <w:spacing w:after="183" w:line="309" w:lineRule="auto"/>
              <w:ind w:left="34" w:firstLine="0"/>
            </w:pPr>
            <w:r>
              <w:rPr>
                <w:b/>
              </w:rPr>
              <w:t>8. Skills for Learning</w:t>
            </w:r>
          </w:p>
        </w:tc>
        <w:tc>
          <w:tcPr>
            <w:tcW w:w="3827" w:type="dxa"/>
            <w:tcBorders>
              <w:top w:val="single" w:sz="8" w:space="0" w:color="FFFFFF"/>
              <w:left w:val="single" w:sz="8" w:space="0" w:color="FFFFFF"/>
              <w:bottom w:val="single" w:sz="8" w:space="0" w:color="FFFFFF"/>
              <w:right w:val="single" w:sz="8" w:space="0" w:color="FFFFFF"/>
            </w:tcBorders>
            <w:shd w:val="clear" w:color="auto" w:fill="EEDEEA"/>
          </w:tcPr>
          <w:p w14:paraId="02D3DBAA" w14:textId="77777777" w:rsidR="00923100" w:rsidRDefault="009D4A72" w:rsidP="00EE3CFF">
            <w:pPr>
              <w:spacing w:after="0" w:line="240" w:lineRule="auto"/>
              <w:ind w:left="0" w:firstLine="0"/>
            </w:pPr>
            <w:r>
              <w:t xml:space="preserve">Supporting school staff to better understand common learning styles of neurodiverse children.  </w:t>
            </w:r>
          </w:p>
          <w:p w14:paraId="74ED217E" w14:textId="77777777" w:rsidR="00EE3CFF" w:rsidRDefault="00EE3CFF" w:rsidP="00EE3CFF">
            <w:pPr>
              <w:spacing w:after="0" w:line="240" w:lineRule="auto"/>
              <w:ind w:left="0" w:firstLine="0"/>
            </w:pPr>
          </w:p>
          <w:p w14:paraId="149EAED3" w14:textId="77777777" w:rsidR="00923100" w:rsidRDefault="009D4A72" w:rsidP="00EE3CFF">
            <w:pPr>
              <w:spacing w:after="0" w:line="240" w:lineRule="auto"/>
              <w:ind w:left="0" w:firstLine="0"/>
            </w:pPr>
            <w:r>
              <w:t xml:space="preserve">Developing the skills required to support neurodiverse children to better engage in learning and adjusting teaching practice to facilitate their engagement.   </w:t>
            </w:r>
          </w:p>
          <w:p w14:paraId="0857AEA0" w14:textId="1D9A3D11" w:rsidR="00923100" w:rsidRDefault="00923100" w:rsidP="00EE3CFF">
            <w:pPr>
              <w:spacing w:after="240" w:line="259" w:lineRule="auto"/>
              <w:ind w:left="39" w:firstLine="0"/>
            </w:pPr>
          </w:p>
        </w:tc>
        <w:tc>
          <w:tcPr>
            <w:tcW w:w="6978" w:type="dxa"/>
            <w:tcBorders>
              <w:top w:val="single" w:sz="5" w:space="0" w:color="EEDEEA"/>
              <w:left w:val="single" w:sz="8" w:space="0" w:color="FFFFFF"/>
              <w:bottom w:val="single" w:sz="8" w:space="0" w:color="FFFFFF"/>
              <w:right w:val="single" w:sz="8" w:space="0" w:color="FFFFFF"/>
            </w:tcBorders>
            <w:shd w:val="clear" w:color="auto" w:fill="EEDEEA"/>
          </w:tcPr>
          <w:p w14:paraId="16B51BA4" w14:textId="77777777" w:rsidR="00923100" w:rsidRPr="00956719" w:rsidRDefault="009D4A72">
            <w:pPr>
              <w:spacing w:after="0" w:line="259" w:lineRule="auto"/>
              <w:ind w:left="38" w:firstLine="0"/>
              <w:rPr>
                <w:i/>
                <w:iCs/>
                <w:color w:val="00B050"/>
              </w:rPr>
            </w:pPr>
            <w:r w:rsidRPr="00956719">
              <w:rPr>
                <w:i/>
                <w:iCs/>
                <w:color w:val="00B050"/>
              </w:rPr>
              <w:t xml:space="preserve">  </w:t>
            </w:r>
          </w:p>
          <w:p w14:paraId="3CF20E30" w14:textId="77777777" w:rsidR="00923100" w:rsidRPr="00D41CCA" w:rsidRDefault="009D4A72" w:rsidP="00D41CCA">
            <w:pPr>
              <w:pStyle w:val="ListParagraph"/>
              <w:numPr>
                <w:ilvl w:val="0"/>
                <w:numId w:val="30"/>
              </w:numPr>
              <w:spacing w:after="3" w:line="263" w:lineRule="auto"/>
              <w:rPr>
                <w:color w:val="auto"/>
              </w:rPr>
            </w:pPr>
            <w:r w:rsidRPr="00D41CCA">
              <w:rPr>
                <w:color w:val="auto"/>
              </w:rPr>
              <w:t xml:space="preserve">Developing an understanding of a range of cognitive functions and learning styles, understanding how these can be different for neurodiverse children and taking a person-centred needs approach in supporting them.  </w:t>
            </w:r>
          </w:p>
          <w:p w14:paraId="2D171657" w14:textId="14C0DF7B" w:rsidR="00923100" w:rsidRPr="00D41CCA" w:rsidRDefault="00923100" w:rsidP="00D41CCA">
            <w:pPr>
              <w:spacing w:after="14" w:line="259" w:lineRule="auto"/>
              <w:ind w:left="38" w:firstLine="120"/>
              <w:rPr>
                <w:color w:val="auto"/>
              </w:rPr>
            </w:pPr>
          </w:p>
          <w:p w14:paraId="69C0C558" w14:textId="365E7A96" w:rsidR="00923100" w:rsidRPr="00D41CCA" w:rsidRDefault="009D4A72" w:rsidP="00D41CCA">
            <w:pPr>
              <w:pStyle w:val="ListParagraph"/>
              <w:numPr>
                <w:ilvl w:val="0"/>
                <w:numId w:val="30"/>
              </w:numPr>
              <w:spacing w:after="4" w:line="258" w:lineRule="auto"/>
              <w:ind w:right="30"/>
              <w:rPr>
                <w:color w:val="auto"/>
              </w:rPr>
            </w:pPr>
            <w:r w:rsidRPr="00D41CCA">
              <w:rPr>
                <w:color w:val="auto"/>
              </w:rPr>
              <w:t xml:space="preserve">Supporting schools in developing neurodiverse children’s </w:t>
            </w:r>
            <w:r w:rsidR="00EE3CFF" w:rsidRPr="00D41CCA">
              <w:rPr>
                <w:color w:val="auto"/>
              </w:rPr>
              <w:t>self-esteem</w:t>
            </w:r>
            <w:r w:rsidRPr="00D41CCA">
              <w:rPr>
                <w:color w:val="auto"/>
              </w:rPr>
              <w:t xml:space="preserve"> through a successful experience of learning, e.g.  by meeting different learning styles and needs in the classroom.   </w:t>
            </w:r>
          </w:p>
          <w:p w14:paraId="235FB496" w14:textId="68B1EFFB" w:rsidR="00923100" w:rsidRPr="00D41CCA" w:rsidRDefault="00923100" w:rsidP="00D41CCA">
            <w:pPr>
              <w:spacing w:after="0" w:line="259" w:lineRule="auto"/>
              <w:ind w:left="38" w:firstLine="120"/>
              <w:rPr>
                <w:color w:val="auto"/>
              </w:rPr>
            </w:pPr>
          </w:p>
          <w:p w14:paraId="52D5E7BC" w14:textId="77777777" w:rsidR="00923100" w:rsidRPr="00D41CCA" w:rsidRDefault="009D4A72" w:rsidP="00D41CCA">
            <w:pPr>
              <w:pStyle w:val="ListParagraph"/>
              <w:numPr>
                <w:ilvl w:val="0"/>
                <w:numId w:val="30"/>
              </w:numPr>
              <w:spacing w:after="0" w:line="259" w:lineRule="auto"/>
              <w:jc w:val="both"/>
              <w:rPr>
                <w:color w:val="auto"/>
              </w:rPr>
            </w:pPr>
            <w:r w:rsidRPr="00D41CCA">
              <w:rPr>
                <w:color w:val="auto"/>
              </w:rPr>
              <w:t xml:space="preserve">Supporting schools to identify motivation for learning and to engage in a strengths-based approach.  </w:t>
            </w:r>
          </w:p>
          <w:p w14:paraId="5CB41065" w14:textId="77777777" w:rsidR="00877DAA" w:rsidRDefault="00877DAA">
            <w:pPr>
              <w:spacing w:after="0" w:line="259" w:lineRule="auto"/>
              <w:ind w:left="38" w:firstLine="0"/>
              <w:jc w:val="both"/>
              <w:rPr>
                <w:color w:val="00B050"/>
              </w:rPr>
            </w:pPr>
          </w:p>
          <w:p w14:paraId="2D37376A" w14:textId="77777777" w:rsidR="00877DAA" w:rsidRDefault="00877DAA">
            <w:pPr>
              <w:spacing w:after="0" w:line="259" w:lineRule="auto"/>
              <w:ind w:left="38" w:firstLine="0"/>
              <w:jc w:val="both"/>
            </w:pPr>
            <w:hyperlink r:id="rId36" w:history="1">
              <w:r w:rsidRPr="00877DAA">
                <w:rPr>
                  <w:rStyle w:val="Hyperlink"/>
                </w:rPr>
                <w:t>LHNT.lincschildrenstherapyservice@nhs.net</w:t>
              </w:r>
            </w:hyperlink>
            <w:r w:rsidRPr="00877DAA">
              <w:t>.</w:t>
            </w:r>
          </w:p>
          <w:p w14:paraId="299F9C62" w14:textId="491AFAAD" w:rsidR="00877DAA" w:rsidRDefault="00877DAA">
            <w:pPr>
              <w:spacing w:after="0" w:line="259" w:lineRule="auto"/>
              <w:ind w:left="38" w:firstLine="0"/>
              <w:jc w:val="both"/>
            </w:pPr>
            <w:r>
              <w:t>Understanding Handwriting Development-practical strategies for the classroom</w:t>
            </w:r>
          </w:p>
        </w:tc>
      </w:tr>
    </w:tbl>
    <w:p w14:paraId="7325BF64" w14:textId="2843E0DE" w:rsidR="00EE3CFF" w:rsidRDefault="00EE3CFF">
      <w:pPr>
        <w:spacing w:after="0" w:line="259" w:lineRule="auto"/>
        <w:ind w:left="0" w:right="23" w:firstLine="0"/>
      </w:pPr>
    </w:p>
    <w:p w14:paraId="4F167772" w14:textId="77777777" w:rsidR="00EE3CFF" w:rsidRDefault="00EE3CFF">
      <w:pPr>
        <w:spacing w:after="160" w:line="259" w:lineRule="auto"/>
        <w:ind w:left="0" w:firstLine="0"/>
      </w:pPr>
      <w:r>
        <w:br w:type="page"/>
      </w:r>
    </w:p>
    <w:p w14:paraId="2856E2B4" w14:textId="77777777" w:rsidR="00923100" w:rsidRDefault="00923100">
      <w:pPr>
        <w:spacing w:after="0" w:line="259" w:lineRule="auto"/>
        <w:ind w:left="0" w:right="23" w:firstLine="0"/>
      </w:pPr>
    </w:p>
    <w:tbl>
      <w:tblPr>
        <w:tblStyle w:val="TableGrid"/>
        <w:tblW w:w="14764" w:type="dxa"/>
        <w:tblInd w:w="998" w:type="dxa"/>
        <w:tblCellMar>
          <w:top w:w="80" w:type="dxa"/>
          <w:left w:w="106" w:type="dxa"/>
          <w:right w:w="115" w:type="dxa"/>
        </w:tblCellMar>
        <w:tblLook w:val="04A0" w:firstRow="1" w:lastRow="0" w:firstColumn="1" w:lastColumn="0" w:noHBand="0" w:noVBand="1"/>
      </w:tblPr>
      <w:tblGrid>
        <w:gridCol w:w="1857"/>
        <w:gridCol w:w="2105"/>
        <w:gridCol w:w="3829"/>
        <w:gridCol w:w="6973"/>
      </w:tblGrid>
      <w:tr w:rsidR="00BF5919" w14:paraId="200C3F8C" w14:textId="77777777" w:rsidTr="00BF5919">
        <w:trPr>
          <w:trHeight w:val="1553"/>
        </w:trPr>
        <w:tc>
          <w:tcPr>
            <w:tcW w:w="1858" w:type="dxa"/>
            <w:tcBorders>
              <w:top w:val="single" w:sz="4" w:space="0" w:color="000000"/>
              <w:left w:val="single" w:sz="4" w:space="0" w:color="000000"/>
              <w:bottom w:val="single" w:sz="4" w:space="0" w:color="000000"/>
              <w:right w:val="single" w:sz="4" w:space="0" w:color="000000"/>
            </w:tcBorders>
            <w:shd w:val="clear" w:color="auto" w:fill="ACB9CA"/>
          </w:tcPr>
          <w:p w14:paraId="15D115B0" w14:textId="0EDA7144" w:rsidR="00BF5919" w:rsidRDefault="00BF5919" w:rsidP="00D75D99">
            <w:pPr>
              <w:spacing w:after="0" w:line="259" w:lineRule="auto"/>
              <w:ind w:left="2" w:firstLine="0"/>
            </w:pPr>
            <w:r>
              <w:rPr>
                <w:b/>
              </w:rPr>
              <w:t xml:space="preserve">Domain </w:t>
            </w:r>
            <w:r w:rsidR="00D47DEF">
              <w:rPr>
                <w:b/>
              </w:rPr>
              <w:t>5</w:t>
            </w:r>
          </w:p>
          <w:p w14:paraId="1139ABCD" w14:textId="77777777" w:rsidR="00BF5919" w:rsidRDefault="00BF5919" w:rsidP="00D75D99">
            <w:pPr>
              <w:spacing w:after="0" w:line="259" w:lineRule="auto"/>
              <w:ind w:left="2" w:firstLine="0"/>
            </w:pPr>
            <w:r>
              <w:rPr>
                <w:b/>
                <w:i/>
              </w:rPr>
              <w:t xml:space="preserve">(indicative link to Ofsted inspection framework) </w:t>
            </w:r>
            <w:r>
              <w:t xml:space="preserve"> </w:t>
            </w:r>
          </w:p>
        </w:tc>
        <w:tc>
          <w:tcPr>
            <w:tcW w:w="2105" w:type="dxa"/>
            <w:tcBorders>
              <w:top w:val="single" w:sz="4" w:space="0" w:color="000000"/>
              <w:left w:val="single" w:sz="4" w:space="0" w:color="000000"/>
              <w:bottom w:val="single" w:sz="4" w:space="0" w:color="000000"/>
              <w:right w:val="single" w:sz="4" w:space="0" w:color="000000"/>
            </w:tcBorders>
            <w:shd w:val="clear" w:color="auto" w:fill="ACB9CA"/>
          </w:tcPr>
          <w:p w14:paraId="6C80870D" w14:textId="77777777" w:rsidR="00BF5919" w:rsidRDefault="00BF5919" w:rsidP="00D75D99">
            <w:pPr>
              <w:spacing w:after="0" w:line="259" w:lineRule="auto"/>
              <w:ind w:left="0" w:firstLine="0"/>
            </w:pPr>
            <w:r>
              <w:rPr>
                <w:b/>
              </w:rPr>
              <w:t xml:space="preserve">Topic </w:t>
            </w:r>
            <w:r>
              <w:t xml:space="preserve"> </w:t>
            </w:r>
          </w:p>
        </w:tc>
        <w:tc>
          <w:tcPr>
            <w:tcW w:w="3826" w:type="dxa"/>
            <w:tcBorders>
              <w:top w:val="single" w:sz="4" w:space="0" w:color="000000"/>
              <w:left w:val="single" w:sz="4" w:space="0" w:color="000000"/>
              <w:bottom w:val="single" w:sz="4" w:space="0" w:color="000000"/>
              <w:right w:val="single" w:sz="4" w:space="0" w:color="000000"/>
            </w:tcBorders>
            <w:shd w:val="clear" w:color="auto" w:fill="ACB9CA"/>
          </w:tcPr>
          <w:p w14:paraId="19C9E4AD" w14:textId="77777777" w:rsidR="00BF5919" w:rsidRDefault="00BF5919" w:rsidP="00D75D99">
            <w:pPr>
              <w:spacing w:after="0" w:line="259" w:lineRule="auto"/>
              <w:ind w:left="3" w:firstLine="0"/>
            </w:pPr>
            <w:r>
              <w:rPr>
                <w:b/>
              </w:rPr>
              <w:t xml:space="preserve">Descriptor for schools  </w:t>
            </w:r>
            <w:r>
              <w:t xml:space="preserve"> </w:t>
            </w:r>
          </w:p>
        </w:tc>
        <w:tc>
          <w:tcPr>
            <w:tcW w:w="6975" w:type="dxa"/>
            <w:tcBorders>
              <w:top w:val="single" w:sz="4" w:space="0" w:color="000000"/>
              <w:left w:val="single" w:sz="4" w:space="0" w:color="000000"/>
              <w:bottom w:val="single" w:sz="4" w:space="0" w:color="000000"/>
              <w:right w:val="single" w:sz="4" w:space="0" w:color="000000"/>
            </w:tcBorders>
            <w:shd w:val="clear" w:color="auto" w:fill="ACB9CA"/>
          </w:tcPr>
          <w:p w14:paraId="71568A80" w14:textId="77777777" w:rsidR="00BF5919" w:rsidRDefault="00BF5919" w:rsidP="00D75D99">
            <w:pPr>
              <w:spacing w:after="0" w:line="259" w:lineRule="auto"/>
              <w:ind w:left="5" w:firstLine="0"/>
            </w:pPr>
            <w:r>
              <w:rPr>
                <w:b/>
              </w:rPr>
              <w:t xml:space="preserve">Indicative content  </w:t>
            </w:r>
            <w:r>
              <w:t xml:space="preserve"> </w:t>
            </w:r>
          </w:p>
        </w:tc>
      </w:tr>
      <w:tr w:rsidR="00923100" w14:paraId="28C24618" w14:textId="77777777" w:rsidTr="00BF5919">
        <w:tblPrEx>
          <w:tblCellMar>
            <w:top w:w="51" w:type="dxa"/>
            <w:right w:w="91" w:type="dxa"/>
          </w:tblCellMar>
        </w:tblPrEx>
        <w:trPr>
          <w:trHeight w:val="2684"/>
        </w:trPr>
        <w:tc>
          <w:tcPr>
            <w:tcW w:w="1858" w:type="dxa"/>
            <w:tcBorders>
              <w:top w:val="single" w:sz="5" w:space="0" w:color="F3D471"/>
              <w:left w:val="nil"/>
              <w:bottom w:val="nil"/>
              <w:right w:val="single" w:sz="8" w:space="0" w:color="FFFFFF"/>
            </w:tcBorders>
            <w:shd w:val="clear" w:color="auto" w:fill="F3D471"/>
          </w:tcPr>
          <w:p w14:paraId="46D86EA9" w14:textId="77777777" w:rsidR="00923100" w:rsidRDefault="009D4A72" w:rsidP="00BF5919">
            <w:pPr>
              <w:spacing w:after="0" w:line="240" w:lineRule="auto"/>
              <w:ind w:left="0" w:firstLine="0"/>
            </w:pPr>
            <w:r>
              <w:rPr>
                <w:b/>
              </w:rPr>
              <w:t xml:space="preserve">Environment </w:t>
            </w:r>
            <w:r>
              <w:rPr>
                <w:b/>
                <w:i/>
              </w:rPr>
              <w:t xml:space="preserve">(Quality of education; </w:t>
            </w:r>
            <w:r>
              <w:t xml:space="preserve"> </w:t>
            </w:r>
            <w:r>
              <w:rPr>
                <w:b/>
                <w:i/>
              </w:rPr>
              <w:t>Behaviour and attitudes)</w:t>
            </w:r>
            <w:r>
              <w:rPr>
                <w:b/>
              </w:rPr>
              <w:t xml:space="preserve"> </w:t>
            </w:r>
            <w:r>
              <w:t xml:space="preserve"> </w:t>
            </w:r>
          </w:p>
        </w:tc>
        <w:tc>
          <w:tcPr>
            <w:tcW w:w="2101" w:type="dxa"/>
            <w:tcBorders>
              <w:top w:val="nil"/>
              <w:left w:val="single" w:sz="8" w:space="0" w:color="FFFFFF"/>
              <w:bottom w:val="nil"/>
              <w:right w:val="single" w:sz="8" w:space="0" w:color="FFFFFF"/>
            </w:tcBorders>
            <w:shd w:val="clear" w:color="auto" w:fill="F6EFD6"/>
          </w:tcPr>
          <w:p w14:paraId="1DDD8570" w14:textId="3FB28227" w:rsidR="00923100" w:rsidRDefault="009D4A72" w:rsidP="00930CBB">
            <w:pPr>
              <w:spacing w:after="48" w:line="271" w:lineRule="auto"/>
              <w:ind w:left="0" w:firstLine="0"/>
            </w:pPr>
            <w:r>
              <w:rPr>
                <w:b/>
              </w:rPr>
              <w:t xml:space="preserve">9. The sensory and physical environment  </w:t>
            </w:r>
            <w:r>
              <w:t xml:space="preserve"> </w:t>
            </w:r>
          </w:p>
          <w:p w14:paraId="5654D242" w14:textId="77777777" w:rsidR="00923100" w:rsidRDefault="009D4A72">
            <w:pPr>
              <w:spacing w:after="0" w:line="259" w:lineRule="auto"/>
              <w:ind w:left="0" w:firstLine="0"/>
            </w:pPr>
            <w:r>
              <w:rPr>
                <w:b/>
              </w:rPr>
              <w:t xml:space="preserve"> </w:t>
            </w:r>
            <w:r>
              <w:t xml:space="preserve"> </w:t>
            </w:r>
          </w:p>
        </w:tc>
        <w:tc>
          <w:tcPr>
            <w:tcW w:w="3830" w:type="dxa"/>
            <w:tcBorders>
              <w:top w:val="nil"/>
              <w:left w:val="single" w:sz="8" w:space="0" w:color="FFFFFF"/>
              <w:bottom w:val="nil"/>
              <w:right w:val="single" w:sz="8" w:space="0" w:color="FFFFFF"/>
            </w:tcBorders>
            <w:shd w:val="clear" w:color="auto" w:fill="F6EFD6"/>
          </w:tcPr>
          <w:p w14:paraId="0F130D24" w14:textId="77777777" w:rsidR="00923100" w:rsidRDefault="009D4A72">
            <w:pPr>
              <w:spacing w:after="14" w:line="257" w:lineRule="auto"/>
              <w:ind w:left="5" w:firstLine="0"/>
            </w:pPr>
            <w:r>
              <w:t xml:space="preserve">Supporting schools to better understand the impact of the sensory and physical environment on neurodiverse children and their ability to engage in education.  </w:t>
            </w:r>
          </w:p>
          <w:p w14:paraId="68EBC56A" w14:textId="77777777" w:rsidR="00923100" w:rsidRDefault="009D4A72">
            <w:pPr>
              <w:spacing w:after="0" w:line="259" w:lineRule="auto"/>
              <w:ind w:left="5" w:firstLine="0"/>
            </w:pPr>
            <w:r>
              <w:t xml:space="preserve">  </w:t>
            </w:r>
          </w:p>
          <w:p w14:paraId="38015B36" w14:textId="77777777" w:rsidR="00923100" w:rsidRDefault="009D4A72">
            <w:pPr>
              <w:spacing w:after="0" w:line="259" w:lineRule="auto"/>
              <w:ind w:left="5" w:firstLine="0"/>
            </w:pPr>
            <w:r>
              <w:t xml:space="preserve">Undertaking a sensory and physical environmental audit to ensure that the school environment meets the needs of neurodiverse children.  </w:t>
            </w:r>
          </w:p>
        </w:tc>
        <w:tc>
          <w:tcPr>
            <w:tcW w:w="6975" w:type="dxa"/>
            <w:tcBorders>
              <w:top w:val="single" w:sz="5" w:space="0" w:color="F6EFD6"/>
              <w:left w:val="single" w:sz="8" w:space="0" w:color="FFFFFF"/>
              <w:bottom w:val="nil"/>
              <w:right w:val="nil"/>
            </w:tcBorders>
            <w:shd w:val="clear" w:color="auto" w:fill="F6EFD6"/>
          </w:tcPr>
          <w:p w14:paraId="70749505" w14:textId="76D9EDE5" w:rsidR="00DF56CD" w:rsidRDefault="00323D70" w:rsidP="00DF56CD">
            <w:pPr>
              <w:spacing w:after="0" w:line="240" w:lineRule="auto"/>
              <w:ind w:left="0" w:firstLine="0"/>
            </w:pPr>
            <w:r>
              <w:t xml:space="preserve">PINS/WTT </w:t>
            </w:r>
            <w:r w:rsidR="00DF56CD">
              <w:t xml:space="preserve">Using the Positive </w:t>
            </w:r>
            <w:r>
              <w:t>S</w:t>
            </w:r>
            <w:r w:rsidR="00DF56CD">
              <w:t xml:space="preserve">ensory </w:t>
            </w:r>
            <w:r>
              <w:t>P</w:t>
            </w:r>
            <w:r w:rsidR="00DF56CD">
              <w:t>rofile</w:t>
            </w:r>
          </w:p>
          <w:p w14:paraId="0664191A" w14:textId="1CE975CA" w:rsidR="00323D70" w:rsidRDefault="00323D70" w:rsidP="00DF56CD">
            <w:pPr>
              <w:spacing w:after="0" w:line="240" w:lineRule="auto"/>
              <w:ind w:left="0" w:firstLine="0"/>
            </w:pPr>
            <w:r>
              <w:t>Duration</w:t>
            </w:r>
            <w:r w:rsidR="007D1FDA">
              <w:t xml:space="preserve"> 1.5 hours</w:t>
            </w:r>
          </w:p>
          <w:p w14:paraId="2AB0FA94" w14:textId="438429E8" w:rsidR="00323D70" w:rsidRDefault="00323D70" w:rsidP="00DF56CD">
            <w:pPr>
              <w:spacing w:after="0" w:line="240" w:lineRule="auto"/>
              <w:ind w:left="0" w:firstLine="0"/>
            </w:pPr>
            <w:bookmarkStart w:id="9" w:name="_Hlk172884874"/>
            <w:r>
              <w:t xml:space="preserve">Approach- twilights, Teams, and then MAT/school follow up </w:t>
            </w:r>
          </w:p>
          <w:bookmarkEnd w:id="9"/>
          <w:p w14:paraId="3AE91644" w14:textId="77777777" w:rsidR="00323D70" w:rsidRDefault="00323D70" w:rsidP="00DF56CD">
            <w:pPr>
              <w:spacing w:after="0" w:line="240" w:lineRule="auto"/>
              <w:ind w:left="0" w:firstLine="0"/>
              <w:rPr>
                <w:rFonts w:eastAsia="Times New Roman"/>
              </w:rPr>
            </w:pPr>
          </w:p>
          <w:p w14:paraId="112F385F" w14:textId="604D998C" w:rsidR="00DF56CD" w:rsidRDefault="00DF56CD" w:rsidP="00956719">
            <w:pPr>
              <w:spacing w:after="0" w:line="240" w:lineRule="auto"/>
              <w:ind w:left="0" w:firstLine="0"/>
            </w:pPr>
            <w:r>
              <w:t>Content overview</w:t>
            </w:r>
          </w:p>
          <w:p w14:paraId="6B581A6F" w14:textId="77777777" w:rsidR="00DF56CD" w:rsidRPr="00D41CCA" w:rsidRDefault="00DF56CD" w:rsidP="00D41CCA">
            <w:pPr>
              <w:pStyle w:val="ListParagraph"/>
              <w:numPr>
                <w:ilvl w:val="0"/>
                <w:numId w:val="31"/>
              </w:numPr>
              <w:spacing w:after="0" w:line="240" w:lineRule="auto"/>
              <w:rPr>
                <w:color w:val="000000" w:themeColor="text1"/>
              </w:rPr>
            </w:pPr>
            <w:r w:rsidRPr="00D41CCA">
              <w:rPr>
                <w:color w:val="000000" w:themeColor="text1"/>
              </w:rPr>
              <w:t xml:space="preserve">Supporting school staff to increase their understanding of sensory and physical needs in all children, and to consider how sensory input influences behaviour and affects alertness and engagement in education.   </w:t>
            </w:r>
          </w:p>
          <w:p w14:paraId="2DFB15BA" w14:textId="77777777" w:rsidR="00DF56CD" w:rsidRPr="00DF56CD" w:rsidRDefault="00DF56CD" w:rsidP="00DF56CD">
            <w:pPr>
              <w:spacing w:after="0" w:line="240" w:lineRule="auto"/>
              <w:ind w:left="0" w:firstLine="0"/>
              <w:rPr>
                <w:color w:val="000000" w:themeColor="text1"/>
              </w:rPr>
            </w:pPr>
          </w:p>
          <w:p w14:paraId="147D4EB9" w14:textId="77777777" w:rsidR="00DF56CD" w:rsidRPr="00D41CCA" w:rsidRDefault="00DF56CD" w:rsidP="00D41CCA">
            <w:pPr>
              <w:pStyle w:val="ListParagraph"/>
              <w:numPr>
                <w:ilvl w:val="0"/>
                <w:numId w:val="31"/>
              </w:numPr>
              <w:spacing w:after="0" w:line="240" w:lineRule="auto"/>
              <w:rPr>
                <w:color w:val="000000" w:themeColor="text1"/>
              </w:rPr>
            </w:pPr>
            <w:r w:rsidRPr="00D41CCA">
              <w:rPr>
                <w:color w:val="000000" w:themeColor="text1"/>
              </w:rPr>
              <w:t xml:space="preserve">Undertaking a professional audit of the current school environment, including parent/carer and pupil voice, supported by resources to ensure that schools can continue to re-assess the environment themselves.  </w:t>
            </w:r>
          </w:p>
          <w:p w14:paraId="0A9716C6" w14:textId="77777777" w:rsidR="00DF56CD" w:rsidRPr="00D41CCA" w:rsidRDefault="00DF56CD" w:rsidP="00D41CCA">
            <w:pPr>
              <w:pStyle w:val="ListParagraph"/>
              <w:numPr>
                <w:ilvl w:val="0"/>
                <w:numId w:val="31"/>
              </w:numPr>
              <w:spacing w:after="0" w:line="240" w:lineRule="auto"/>
              <w:rPr>
                <w:color w:val="000000" w:themeColor="text1"/>
              </w:rPr>
            </w:pPr>
            <w:r w:rsidRPr="00D41CCA">
              <w:rPr>
                <w:color w:val="000000" w:themeColor="text1"/>
              </w:rPr>
              <w:t xml:space="preserve">Enhancing teachers’ understanding of the impact of sensory stimuli and physical classroom environment on children’s ability to regulate and learn.  </w:t>
            </w:r>
          </w:p>
          <w:p w14:paraId="615157A2" w14:textId="77777777" w:rsidR="00DF56CD" w:rsidRPr="00DF56CD" w:rsidRDefault="00DF56CD" w:rsidP="00DF56CD">
            <w:pPr>
              <w:spacing w:after="0" w:line="240" w:lineRule="auto"/>
              <w:ind w:left="0" w:firstLine="0"/>
              <w:rPr>
                <w:color w:val="000000" w:themeColor="text1"/>
              </w:rPr>
            </w:pPr>
          </w:p>
          <w:p w14:paraId="089BDA6A" w14:textId="77777777" w:rsidR="00DF56CD" w:rsidRPr="00D41CCA" w:rsidRDefault="00DF56CD" w:rsidP="00D41CCA">
            <w:pPr>
              <w:pStyle w:val="ListParagraph"/>
              <w:numPr>
                <w:ilvl w:val="0"/>
                <w:numId w:val="31"/>
              </w:numPr>
              <w:spacing w:after="0" w:line="240" w:lineRule="auto"/>
              <w:rPr>
                <w:color w:val="000000" w:themeColor="text1"/>
              </w:rPr>
            </w:pPr>
            <w:r w:rsidRPr="00D41CCA">
              <w:rPr>
                <w:color w:val="000000" w:themeColor="text1"/>
              </w:rPr>
              <w:t xml:space="preserve">Supporting teachers to make changes to the classroom environment in order to enhance children’s learning experience and regulation.   </w:t>
            </w:r>
          </w:p>
          <w:p w14:paraId="3251E3A6" w14:textId="77777777" w:rsidR="00DF56CD" w:rsidRPr="00DF56CD" w:rsidRDefault="00DF56CD" w:rsidP="00DF56CD">
            <w:pPr>
              <w:spacing w:after="0" w:line="240" w:lineRule="auto"/>
              <w:ind w:left="0" w:firstLine="0"/>
              <w:rPr>
                <w:color w:val="000000" w:themeColor="text1"/>
              </w:rPr>
            </w:pPr>
          </w:p>
          <w:p w14:paraId="14177B26" w14:textId="77777777" w:rsidR="00DF56CD" w:rsidRDefault="00DF56CD" w:rsidP="00956719">
            <w:pPr>
              <w:spacing w:after="0" w:line="240" w:lineRule="auto"/>
              <w:ind w:left="0" w:firstLine="0"/>
            </w:pPr>
          </w:p>
          <w:p w14:paraId="0D677B4E" w14:textId="77777777" w:rsidR="00DF56CD" w:rsidRDefault="00DF56CD" w:rsidP="00956719">
            <w:pPr>
              <w:spacing w:after="0" w:line="240" w:lineRule="auto"/>
              <w:ind w:left="0" w:firstLine="0"/>
            </w:pPr>
          </w:p>
          <w:p w14:paraId="20225850" w14:textId="77777777" w:rsidR="00323D70" w:rsidRDefault="00323D70" w:rsidP="00956719">
            <w:pPr>
              <w:spacing w:after="0" w:line="240" w:lineRule="auto"/>
              <w:ind w:left="0" w:firstLine="0"/>
            </w:pPr>
          </w:p>
          <w:p w14:paraId="5FF3F095" w14:textId="77777777" w:rsidR="00323D70" w:rsidRDefault="00323D70" w:rsidP="00956719">
            <w:pPr>
              <w:spacing w:after="0" w:line="240" w:lineRule="auto"/>
              <w:ind w:left="0" w:firstLine="0"/>
            </w:pPr>
          </w:p>
          <w:p w14:paraId="47F93DAB" w14:textId="276923D8" w:rsidR="00323D70" w:rsidRDefault="00323D70" w:rsidP="00956719">
            <w:pPr>
              <w:spacing w:after="0" w:line="240" w:lineRule="auto"/>
              <w:ind w:left="0" w:firstLine="0"/>
            </w:pPr>
            <w:r>
              <w:t>PINS/WTT</w:t>
            </w:r>
            <w:r w:rsidR="007D1FDA">
              <w:t xml:space="preserve"> Using a </w:t>
            </w:r>
            <w:r w:rsidR="00956719">
              <w:t>Sensory circuit approach</w:t>
            </w:r>
            <w:r>
              <w:t xml:space="preserve"> </w:t>
            </w:r>
          </w:p>
          <w:p w14:paraId="7CE4F3EA" w14:textId="34D3BDA8" w:rsidR="00956719" w:rsidRDefault="007D1FDA" w:rsidP="00956719">
            <w:pPr>
              <w:spacing w:after="0" w:line="240" w:lineRule="auto"/>
              <w:ind w:left="0" w:firstLine="0"/>
            </w:pPr>
            <w:r>
              <w:t>D</w:t>
            </w:r>
            <w:r w:rsidR="00323D70">
              <w:t>uration</w:t>
            </w:r>
            <w:r>
              <w:t>1-1.5 hours</w:t>
            </w:r>
          </w:p>
          <w:p w14:paraId="69410ED6" w14:textId="77777777" w:rsidR="00323D70" w:rsidRDefault="00323D70" w:rsidP="00956719">
            <w:pPr>
              <w:spacing w:after="0" w:line="240" w:lineRule="auto"/>
              <w:ind w:left="0" w:firstLine="0"/>
            </w:pPr>
          </w:p>
          <w:p w14:paraId="0B0BA7C6" w14:textId="343FEC34" w:rsidR="00956719" w:rsidRDefault="00956719" w:rsidP="00956719">
            <w:pPr>
              <w:spacing w:after="0" w:line="240" w:lineRule="auto"/>
              <w:ind w:left="0" w:firstLine="0"/>
            </w:pPr>
            <w:r>
              <w:t>Content overview</w:t>
            </w:r>
          </w:p>
          <w:p w14:paraId="34BC15F9" w14:textId="32475CDA" w:rsidR="00323D70" w:rsidRDefault="00323D70" w:rsidP="00956719">
            <w:pPr>
              <w:spacing w:after="0" w:line="240" w:lineRule="auto"/>
              <w:ind w:left="0" w:firstLine="0"/>
            </w:pPr>
            <w:r>
              <w:t xml:space="preserve">Video/live observations </w:t>
            </w:r>
          </w:p>
          <w:p w14:paraId="49DAA0BB" w14:textId="77777777" w:rsidR="00956719" w:rsidRDefault="00956719" w:rsidP="00956719">
            <w:pPr>
              <w:spacing w:after="0" w:line="240" w:lineRule="auto"/>
              <w:ind w:left="0" w:firstLine="0"/>
              <w:rPr>
                <w:rFonts w:eastAsia="Times New Roman"/>
              </w:rPr>
            </w:pPr>
          </w:p>
          <w:p w14:paraId="2CA70E78" w14:textId="216F8269" w:rsidR="00923100" w:rsidRPr="00956719" w:rsidRDefault="00923100" w:rsidP="00BF5919">
            <w:pPr>
              <w:spacing w:after="0" w:line="240" w:lineRule="auto"/>
              <w:ind w:left="0" w:firstLine="0"/>
              <w:rPr>
                <w:i/>
                <w:iCs/>
                <w:color w:val="00B050"/>
              </w:rPr>
            </w:pPr>
          </w:p>
          <w:p w14:paraId="1B1626B0" w14:textId="47487868" w:rsidR="00A91179" w:rsidRDefault="00A91179" w:rsidP="00BF5919">
            <w:pPr>
              <w:spacing w:after="0" w:line="240" w:lineRule="auto"/>
              <w:ind w:left="0" w:firstLine="0"/>
            </w:pPr>
          </w:p>
          <w:p w14:paraId="51B498F1" w14:textId="77777777" w:rsidR="00A91179" w:rsidRDefault="00A91179" w:rsidP="00930CBB">
            <w:pPr>
              <w:spacing w:after="1" w:line="274" w:lineRule="auto"/>
              <w:ind w:left="7" w:right="39" w:firstLine="0"/>
            </w:pPr>
          </w:p>
          <w:p w14:paraId="256D2BAA" w14:textId="77777777" w:rsidR="00930CBB" w:rsidRDefault="00930CBB" w:rsidP="00930CBB">
            <w:pPr>
              <w:spacing w:after="1" w:line="274" w:lineRule="auto"/>
              <w:ind w:left="7" w:right="39" w:firstLine="0"/>
            </w:pPr>
          </w:p>
          <w:p w14:paraId="349BFA03" w14:textId="77777777" w:rsidR="00930CBB" w:rsidRDefault="00930CBB" w:rsidP="00930CBB">
            <w:pPr>
              <w:spacing w:after="1" w:line="274" w:lineRule="auto"/>
              <w:ind w:left="7" w:right="39" w:firstLine="0"/>
            </w:pPr>
          </w:p>
          <w:p w14:paraId="61626425" w14:textId="77777777" w:rsidR="00930CBB" w:rsidRDefault="00930CBB" w:rsidP="00930CBB">
            <w:pPr>
              <w:spacing w:after="1" w:line="274" w:lineRule="auto"/>
              <w:ind w:left="7" w:right="39" w:firstLine="0"/>
            </w:pPr>
          </w:p>
          <w:p w14:paraId="633A60EB" w14:textId="77777777" w:rsidR="00930CBB" w:rsidRDefault="00930CBB" w:rsidP="00930CBB">
            <w:pPr>
              <w:spacing w:after="1" w:line="274" w:lineRule="auto"/>
              <w:ind w:left="7" w:right="39" w:firstLine="0"/>
            </w:pPr>
          </w:p>
          <w:p w14:paraId="595EE69F" w14:textId="77777777" w:rsidR="00930CBB" w:rsidRDefault="00930CBB" w:rsidP="00930CBB">
            <w:pPr>
              <w:spacing w:after="1" w:line="274" w:lineRule="auto"/>
              <w:ind w:left="7" w:right="39" w:firstLine="0"/>
            </w:pPr>
          </w:p>
        </w:tc>
      </w:tr>
    </w:tbl>
    <w:p w14:paraId="4007C283" w14:textId="77777777" w:rsidR="00923100" w:rsidRDefault="009D4A72">
      <w:r>
        <w:lastRenderedPageBreak/>
        <w:br w:type="page"/>
      </w:r>
    </w:p>
    <w:p w14:paraId="04BDF37C" w14:textId="7B7E5858" w:rsidR="00923100" w:rsidRDefault="00923100">
      <w:pPr>
        <w:spacing w:after="0" w:line="259" w:lineRule="auto"/>
        <w:ind w:left="0" w:firstLine="0"/>
        <w:jc w:val="both"/>
      </w:pPr>
    </w:p>
    <w:p w14:paraId="011D6B89" w14:textId="3910276C" w:rsidR="0081364E" w:rsidRDefault="0081364E">
      <w:pPr>
        <w:spacing w:after="160" w:line="259" w:lineRule="auto"/>
        <w:ind w:left="0" w:firstLine="0"/>
      </w:pPr>
      <w:r>
        <w:br w:type="page"/>
      </w:r>
    </w:p>
    <w:p w14:paraId="3BC53306" w14:textId="77777777" w:rsidR="00BF5919" w:rsidRDefault="00BF5919">
      <w:pPr>
        <w:spacing w:after="0" w:line="259" w:lineRule="auto"/>
        <w:ind w:left="0" w:firstLine="0"/>
        <w:jc w:val="both"/>
      </w:pPr>
    </w:p>
    <w:tbl>
      <w:tblPr>
        <w:tblStyle w:val="TableGrid"/>
        <w:tblW w:w="14764" w:type="dxa"/>
        <w:tblInd w:w="998" w:type="dxa"/>
        <w:tblCellMar>
          <w:top w:w="80" w:type="dxa"/>
          <w:left w:w="106" w:type="dxa"/>
          <w:right w:w="115" w:type="dxa"/>
        </w:tblCellMar>
        <w:tblLook w:val="04A0" w:firstRow="1" w:lastRow="0" w:firstColumn="1" w:lastColumn="0" w:noHBand="0" w:noVBand="1"/>
      </w:tblPr>
      <w:tblGrid>
        <w:gridCol w:w="1858"/>
        <w:gridCol w:w="6"/>
        <w:gridCol w:w="2099"/>
        <w:gridCol w:w="3825"/>
        <w:gridCol w:w="6976"/>
      </w:tblGrid>
      <w:tr w:rsidR="00CC54D3" w14:paraId="42440FE1" w14:textId="77777777" w:rsidTr="00CC54D3">
        <w:trPr>
          <w:trHeight w:val="1553"/>
        </w:trPr>
        <w:tc>
          <w:tcPr>
            <w:tcW w:w="1858" w:type="dxa"/>
            <w:tcBorders>
              <w:top w:val="single" w:sz="4" w:space="0" w:color="000000"/>
              <w:left w:val="single" w:sz="4" w:space="0" w:color="000000"/>
              <w:bottom w:val="single" w:sz="4" w:space="0" w:color="000000"/>
              <w:right w:val="single" w:sz="4" w:space="0" w:color="000000"/>
            </w:tcBorders>
            <w:shd w:val="clear" w:color="auto" w:fill="ACB9CA"/>
          </w:tcPr>
          <w:p w14:paraId="7DDE3285" w14:textId="3130395E" w:rsidR="00CC54D3" w:rsidRDefault="00CC54D3" w:rsidP="00D75D99">
            <w:pPr>
              <w:spacing w:after="0" w:line="259" w:lineRule="auto"/>
              <w:ind w:left="2" w:firstLine="0"/>
            </w:pPr>
            <w:r>
              <w:rPr>
                <w:b/>
              </w:rPr>
              <w:t xml:space="preserve">Domain </w:t>
            </w:r>
            <w:r w:rsidR="00871340">
              <w:rPr>
                <w:b/>
              </w:rPr>
              <w:t>6</w:t>
            </w:r>
          </w:p>
          <w:p w14:paraId="50450722" w14:textId="77777777" w:rsidR="00CC54D3" w:rsidRDefault="00CC54D3" w:rsidP="00D75D99">
            <w:pPr>
              <w:spacing w:after="0" w:line="259" w:lineRule="auto"/>
              <w:ind w:left="2" w:firstLine="0"/>
            </w:pPr>
            <w:r>
              <w:rPr>
                <w:b/>
                <w:i/>
              </w:rPr>
              <w:t xml:space="preserve">(indicative link to Ofsted inspection framework) </w:t>
            </w:r>
            <w:r>
              <w:t xml:space="preserve"> </w:t>
            </w:r>
          </w:p>
        </w:tc>
        <w:tc>
          <w:tcPr>
            <w:tcW w:w="2105" w:type="dxa"/>
            <w:gridSpan w:val="2"/>
            <w:tcBorders>
              <w:top w:val="single" w:sz="4" w:space="0" w:color="000000"/>
              <w:left w:val="single" w:sz="4" w:space="0" w:color="000000"/>
              <w:bottom w:val="single" w:sz="4" w:space="0" w:color="000000"/>
              <w:right w:val="single" w:sz="4" w:space="0" w:color="000000"/>
            </w:tcBorders>
            <w:shd w:val="clear" w:color="auto" w:fill="ACB9CA"/>
          </w:tcPr>
          <w:p w14:paraId="032F9612" w14:textId="77777777" w:rsidR="00CC54D3" w:rsidRDefault="00CC54D3" w:rsidP="00D75D99">
            <w:pPr>
              <w:spacing w:after="0" w:line="259" w:lineRule="auto"/>
              <w:ind w:left="0" w:firstLine="0"/>
            </w:pPr>
            <w:r>
              <w:rPr>
                <w:b/>
              </w:rPr>
              <w:t xml:space="preserve">Topic </w:t>
            </w:r>
            <w:r>
              <w:t xml:space="preserve"> </w:t>
            </w:r>
          </w:p>
        </w:tc>
        <w:tc>
          <w:tcPr>
            <w:tcW w:w="3827" w:type="dxa"/>
            <w:tcBorders>
              <w:top w:val="single" w:sz="4" w:space="0" w:color="000000"/>
              <w:left w:val="single" w:sz="4" w:space="0" w:color="000000"/>
              <w:bottom w:val="single" w:sz="4" w:space="0" w:color="000000"/>
              <w:right w:val="single" w:sz="4" w:space="0" w:color="000000"/>
            </w:tcBorders>
            <w:shd w:val="clear" w:color="auto" w:fill="ACB9CA"/>
          </w:tcPr>
          <w:p w14:paraId="539CE789" w14:textId="77777777" w:rsidR="00CC54D3" w:rsidRDefault="00CC54D3" w:rsidP="00D75D99">
            <w:pPr>
              <w:spacing w:after="0" w:line="259" w:lineRule="auto"/>
              <w:ind w:left="3" w:firstLine="0"/>
            </w:pPr>
            <w:r>
              <w:rPr>
                <w:b/>
              </w:rPr>
              <w:t xml:space="preserve">Descriptor for schools  </w:t>
            </w:r>
            <w:r>
              <w:t xml:space="preserve"> </w:t>
            </w:r>
          </w:p>
        </w:tc>
        <w:tc>
          <w:tcPr>
            <w:tcW w:w="6974" w:type="dxa"/>
            <w:tcBorders>
              <w:top w:val="single" w:sz="4" w:space="0" w:color="000000"/>
              <w:left w:val="single" w:sz="4" w:space="0" w:color="000000"/>
              <w:bottom w:val="single" w:sz="4" w:space="0" w:color="000000"/>
              <w:right w:val="single" w:sz="4" w:space="0" w:color="000000"/>
            </w:tcBorders>
            <w:shd w:val="clear" w:color="auto" w:fill="ACB9CA"/>
          </w:tcPr>
          <w:p w14:paraId="456B590D" w14:textId="1CFD2F02" w:rsidR="00CC54D3" w:rsidRPr="00DE268F" w:rsidRDefault="00DE268F" w:rsidP="00D75D99">
            <w:pPr>
              <w:spacing w:after="0" w:line="259" w:lineRule="auto"/>
              <w:ind w:left="5" w:firstLine="0"/>
              <w:rPr>
                <w:b/>
                <w:bCs/>
              </w:rPr>
            </w:pPr>
            <w:r>
              <w:rPr>
                <w:b/>
                <w:bCs/>
              </w:rPr>
              <w:t>Indicative content</w:t>
            </w:r>
          </w:p>
        </w:tc>
      </w:tr>
      <w:tr w:rsidR="00923100" w14:paraId="0D8A39EB" w14:textId="77777777" w:rsidTr="00CC54D3">
        <w:tblPrEx>
          <w:tblCellMar>
            <w:top w:w="13" w:type="dxa"/>
            <w:left w:w="103" w:type="dxa"/>
            <w:right w:w="31" w:type="dxa"/>
          </w:tblCellMar>
        </w:tblPrEx>
        <w:trPr>
          <w:trHeight w:val="3056"/>
        </w:trPr>
        <w:tc>
          <w:tcPr>
            <w:tcW w:w="1864" w:type="dxa"/>
            <w:gridSpan w:val="2"/>
            <w:tcBorders>
              <w:top w:val="single" w:sz="5" w:space="0" w:color="AD8CF0"/>
              <w:left w:val="nil"/>
              <w:bottom w:val="single" w:sz="8" w:space="0" w:color="FFFFFF"/>
              <w:right w:val="single" w:sz="8" w:space="0" w:color="FFFFFF"/>
            </w:tcBorders>
            <w:shd w:val="clear" w:color="auto" w:fill="AD8CF0"/>
          </w:tcPr>
          <w:p w14:paraId="074EDC96" w14:textId="77777777" w:rsidR="00923100" w:rsidRDefault="009D4A72" w:rsidP="00D53E7F">
            <w:pPr>
              <w:spacing w:after="0" w:line="240" w:lineRule="auto"/>
              <w:ind w:left="0" w:firstLine="0"/>
            </w:pPr>
            <w:r>
              <w:rPr>
                <w:b/>
              </w:rPr>
              <w:t xml:space="preserve">Communication </w:t>
            </w:r>
          </w:p>
          <w:p w14:paraId="77712235" w14:textId="77777777" w:rsidR="00923100" w:rsidRDefault="009D4A72" w:rsidP="00D53E7F">
            <w:pPr>
              <w:spacing w:after="0" w:line="240" w:lineRule="auto"/>
              <w:ind w:left="0" w:firstLine="0"/>
            </w:pPr>
            <w:r>
              <w:rPr>
                <w:b/>
                <w:i/>
              </w:rPr>
              <w:t>(Quality of education; Behaviour and attitudes)</w:t>
            </w:r>
            <w:r>
              <w:rPr>
                <w:b/>
              </w:rPr>
              <w:t xml:space="preserve">  </w:t>
            </w:r>
            <w:r>
              <w:t xml:space="preserve"> </w:t>
            </w:r>
          </w:p>
        </w:tc>
        <w:tc>
          <w:tcPr>
            <w:tcW w:w="2099" w:type="dxa"/>
            <w:tcBorders>
              <w:top w:val="nil"/>
              <w:left w:val="single" w:sz="8" w:space="0" w:color="FFFFFF"/>
              <w:bottom w:val="nil"/>
              <w:right w:val="single" w:sz="8" w:space="0" w:color="FFFFFF"/>
            </w:tcBorders>
            <w:shd w:val="clear" w:color="auto" w:fill="E0D3F9"/>
          </w:tcPr>
          <w:p w14:paraId="38178891" w14:textId="363DF93B" w:rsidR="00923100" w:rsidRDefault="009D4A72" w:rsidP="00D53E7F">
            <w:pPr>
              <w:spacing w:after="0" w:line="276" w:lineRule="auto"/>
              <w:ind w:left="2" w:firstLine="0"/>
            </w:pPr>
            <w:r>
              <w:rPr>
                <w:b/>
              </w:rPr>
              <w:t xml:space="preserve">10. Social communication &amp; peer relationships  </w:t>
            </w:r>
            <w:r>
              <w:t xml:space="preserve"> </w:t>
            </w:r>
          </w:p>
          <w:p w14:paraId="79DEF3BF" w14:textId="77777777" w:rsidR="00923100" w:rsidRDefault="009D4A72">
            <w:pPr>
              <w:spacing w:after="0" w:line="259" w:lineRule="auto"/>
              <w:ind w:left="2" w:firstLine="0"/>
            </w:pPr>
            <w:r>
              <w:rPr>
                <w:b/>
              </w:rPr>
              <w:t xml:space="preserve"> </w:t>
            </w:r>
            <w:r>
              <w:t xml:space="preserve"> </w:t>
            </w:r>
          </w:p>
        </w:tc>
        <w:tc>
          <w:tcPr>
            <w:tcW w:w="3823" w:type="dxa"/>
            <w:tcBorders>
              <w:top w:val="nil"/>
              <w:left w:val="single" w:sz="8" w:space="0" w:color="FFFFFF"/>
              <w:bottom w:val="nil"/>
              <w:right w:val="single" w:sz="8" w:space="0" w:color="FFFFFF"/>
            </w:tcBorders>
            <w:shd w:val="clear" w:color="auto" w:fill="E0D3F9"/>
          </w:tcPr>
          <w:p w14:paraId="7939D4C1" w14:textId="77777777" w:rsidR="00923100" w:rsidRDefault="009D4A72">
            <w:pPr>
              <w:spacing w:after="224" w:line="257" w:lineRule="auto"/>
              <w:ind w:left="5" w:firstLine="0"/>
            </w:pPr>
            <w:r>
              <w:t xml:space="preserve">Supporting schools to better understand social communication challenges for neurodiverse children and how this can impact their school experience.  </w:t>
            </w:r>
          </w:p>
          <w:p w14:paraId="3AA3DF62" w14:textId="77777777" w:rsidR="00923100" w:rsidRDefault="009D4A72">
            <w:pPr>
              <w:spacing w:after="0" w:line="259" w:lineRule="auto"/>
              <w:ind w:left="5" w:firstLine="0"/>
            </w:pPr>
            <w:r>
              <w:t xml:space="preserve">Implementing consistent strategies to support neurodiverse children and their neurotypical peers with their social communication and peer relationships.  </w:t>
            </w:r>
          </w:p>
        </w:tc>
        <w:tc>
          <w:tcPr>
            <w:tcW w:w="6978" w:type="dxa"/>
            <w:tcBorders>
              <w:top w:val="single" w:sz="5" w:space="0" w:color="E0D3F9"/>
              <w:left w:val="single" w:sz="8" w:space="0" w:color="FFFFFF"/>
              <w:bottom w:val="nil"/>
              <w:right w:val="nil"/>
            </w:tcBorders>
            <w:shd w:val="clear" w:color="auto" w:fill="E0D3F9"/>
          </w:tcPr>
          <w:p w14:paraId="35CE3008" w14:textId="200B40A7" w:rsidR="0044799D" w:rsidRPr="00802D9C" w:rsidRDefault="0044799D" w:rsidP="00D5009C">
            <w:pPr>
              <w:spacing w:after="0" w:line="240" w:lineRule="auto"/>
              <w:ind w:left="0" w:firstLine="0"/>
              <w:rPr>
                <w:color w:val="auto"/>
              </w:rPr>
            </w:pPr>
            <w:r w:rsidRPr="00802D9C">
              <w:rPr>
                <w:color w:val="auto"/>
              </w:rPr>
              <w:t xml:space="preserve">PINS/WTT </w:t>
            </w:r>
            <w:r w:rsidR="007D1FDA" w:rsidRPr="00802D9C">
              <w:rPr>
                <w:rFonts w:eastAsia="Times New Roman"/>
                <w:color w:val="auto"/>
              </w:rPr>
              <w:t xml:space="preserve"> Developing Social knowledge in neurodivergent pupils</w:t>
            </w:r>
          </w:p>
          <w:p w14:paraId="00DB2652" w14:textId="09BF536E" w:rsidR="00D5009C" w:rsidRPr="00802D9C" w:rsidRDefault="00D5009C" w:rsidP="0044799D">
            <w:pPr>
              <w:spacing w:after="0" w:line="240" w:lineRule="auto"/>
              <w:ind w:left="0" w:firstLine="0"/>
              <w:jc w:val="both"/>
              <w:rPr>
                <w:rFonts w:eastAsia="Times New Roman"/>
                <w:color w:val="auto"/>
              </w:rPr>
            </w:pPr>
            <w:r w:rsidRPr="00802D9C">
              <w:rPr>
                <w:rFonts w:eastAsia="Times New Roman"/>
                <w:color w:val="auto"/>
              </w:rPr>
              <w:t xml:space="preserve">Duration </w:t>
            </w:r>
            <w:r w:rsidR="00AE021C">
              <w:rPr>
                <w:rFonts w:eastAsia="Times New Roman"/>
                <w:color w:val="auto"/>
              </w:rPr>
              <w:t>2hrs</w:t>
            </w:r>
          </w:p>
          <w:p w14:paraId="23F6BE35" w14:textId="77777777" w:rsidR="0044799D" w:rsidRPr="00802D9C" w:rsidRDefault="0044799D" w:rsidP="0044799D">
            <w:pPr>
              <w:spacing w:after="0" w:line="240" w:lineRule="auto"/>
              <w:ind w:left="0" w:firstLine="0"/>
              <w:rPr>
                <w:color w:val="auto"/>
              </w:rPr>
            </w:pPr>
            <w:r w:rsidRPr="00802D9C">
              <w:rPr>
                <w:color w:val="auto"/>
              </w:rPr>
              <w:t xml:space="preserve">Approach- twilights, Teams, and then MAT/school follow up </w:t>
            </w:r>
          </w:p>
          <w:p w14:paraId="077F32D8" w14:textId="77777777" w:rsidR="0044799D" w:rsidRPr="00802D9C" w:rsidRDefault="0044799D" w:rsidP="00956719">
            <w:pPr>
              <w:spacing w:after="0" w:line="240" w:lineRule="auto"/>
              <w:ind w:left="0" w:firstLine="0"/>
              <w:rPr>
                <w:color w:val="auto"/>
              </w:rPr>
            </w:pPr>
          </w:p>
          <w:p w14:paraId="6E11DEA6" w14:textId="157AD294" w:rsidR="00956719" w:rsidRPr="00802D9C" w:rsidRDefault="00956719" w:rsidP="00956719">
            <w:pPr>
              <w:spacing w:after="0" w:line="240" w:lineRule="auto"/>
              <w:ind w:left="0" w:firstLine="0"/>
              <w:rPr>
                <w:color w:val="auto"/>
              </w:rPr>
            </w:pPr>
            <w:r w:rsidRPr="00802D9C">
              <w:rPr>
                <w:color w:val="auto"/>
              </w:rPr>
              <w:t xml:space="preserve">Content overview  </w:t>
            </w:r>
          </w:p>
          <w:p w14:paraId="3BBD8267" w14:textId="77777777" w:rsidR="00923100" w:rsidRPr="00802D9C" w:rsidRDefault="009D4A72" w:rsidP="00D53E7F">
            <w:pPr>
              <w:spacing w:after="0" w:line="240" w:lineRule="auto"/>
              <w:ind w:left="0" w:firstLine="0"/>
              <w:rPr>
                <w:i/>
                <w:iCs/>
                <w:color w:val="auto"/>
              </w:rPr>
            </w:pPr>
            <w:r w:rsidRPr="00802D9C">
              <w:rPr>
                <w:i/>
                <w:iCs/>
                <w:color w:val="auto"/>
              </w:rPr>
              <w:t xml:space="preserve">Exploring what is meant by social communication, and the factors that can affect social communication for neurodiverse children.  </w:t>
            </w:r>
          </w:p>
          <w:p w14:paraId="70406E0D" w14:textId="77777777" w:rsidR="00923100" w:rsidRPr="00802D9C" w:rsidRDefault="009D4A72" w:rsidP="00D53E7F">
            <w:pPr>
              <w:spacing w:after="0" w:line="240" w:lineRule="auto"/>
              <w:ind w:left="0" w:firstLine="0"/>
              <w:rPr>
                <w:i/>
                <w:iCs/>
                <w:color w:val="auto"/>
              </w:rPr>
            </w:pPr>
            <w:r w:rsidRPr="00802D9C">
              <w:rPr>
                <w:i/>
                <w:iCs/>
                <w:color w:val="auto"/>
              </w:rPr>
              <w:t xml:space="preserve">  </w:t>
            </w:r>
          </w:p>
          <w:p w14:paraId="72CAD13F" w14:textId="77777777" w:rsidR="00923100" w:rsidRPr="00802D9C" w:rsidRDefault="009D4A72" w:rsidP="00D53E7F">
            <w:pPr>
              <w:spacing w:after="0" w:line="240" w:lineRule="auto"/>
              <w:ind w:left="0" w:firstLine="0"/>
              <w:rPr>
                <w:i/>
                <w:iCs/>
                <w:color w:val="auto"/>
              </w:rPr>
            </w:pPr>
            <w:r w:rsidRPr="00802D9C">
              <w:rPr>
                <w:i/>
                <w:iCs/>
                <w:color w:val="auto"/>
              </w:rPr>
              <w:t xml:space="preserve">Supporting schools to develop confidence and competence in delivering strategies within the classroom that support inclusion of neurodiversity.  </w:t>
            </w:r>
          </w:p>
          <w:p w14:paraId="69CA46B6" w14:textId="77777777" w:rsidR="00923100" w:rsidRPr="00802D9C" w:rsidRDefault="009D4A72" w:rsidP="00D53E7F">
            <w:pPr>
              <w:spacing w:after="0" w:line="240" w:lineRule="auto"/>
              <w:ind w:left="0" w:firstLine="0"/>
              <w:rPr>
                <w:i/>
                <w:iCs/>
                <w:color w:val="auto"/>
              </w:rPr>
            </w:pPr>
            <w:r w:rsidRPr="00802D9C">
              <w:rPr>
                <w:i/>
                <w:iCs/>
                <w:color w:val="auto"/>
              </w:rPr>
              <w:t xml:space="preserve">  </w:t>
            </w:r>
          </w:p>
          <w:p w14:paraId="6579B623" w14:textId="77777777" w:rsidR="00923100" w:rsidRPr="00802D9C" w:rsidRDefault="009D4A72" w:rsidP="00D53E7F">
            <w:pPr>
              <w:spacing w:after="0" w:line="240" w:lineRule="auto"/>
              <w:ind w:left="0" w:firstLine="0"/>
              <w:rPr>
                <w:i/>
                <w:iCs/>
                <w:color w:val="auto"/>
              </w:rPr>
            </w:pPr>
            <w:r w:rsidRPr="00802D9C">
              <w:rPr>
                <w:i/>
                <w:iCs/>
                <w:color w:val="auto"/>
              </w:rPr>
              <w:t xml:space="preserve">Recognising that neurodiverse children may have a wide range of needs, and identifying which of these might be met by universal support or adapted teaching strategies, and when to access specialist support.  </w:t>
            </w:r>
          </w:p>
          <w:p w14:paraId="1E4FE10C" w14:textId="77777777" w:rsidR="00A91179" w:rsidRPr="00802D9C" w:rsidRDefault="00A91179" w:rsidP="00D53E7F">
            <w:pPr>
              <w:spacing w:after="0" w:line="240" w:lineRule="auto"/>
              <w:ind w:left="0" w:firstLine="0"/>
              <w:rPr>
                <w:i/>
                <w:iCs/>
                <w:color w:val="auto"/>
              </w:rPr>
            </w:pPr>
          </w:p>
          <w:p w14:paraId="094D452B" w14:textId="74633E09" w:rsidR="00A91179" w:rsidRPr="00802D9C" w:rsidRDefault="00A91179" w:rsidP="00D53E7F">
            <w:pPr>
              <w:spacing w:after="0" w:line="240" w:lineRule="auto"/>
              <w:ind w:left="0" w:firstLine="0"/>
              <w:rPr>
                <w:i/>
                <w:iCs/>
                <w:color w:val="auto"/>
              </w:rPr>
            </w:pPr>
            <w:r w:rsidRPr="00802D9C">
              <w:rPr>
                <w:i/>
                <w:iCs/>
                <w:color w:val="auto"/>
              </w:rPr>
              <w:t xml:space="preserve">Supporting schools to develop clear plans regarding peer acceptance and celebrating neurodiversity and inclusion.  </w:t>
            </w:r>
          </w:p>
          <w:p w14:paraId="2F272263" w14:textId="77777777" w:rsidR="00D53E7F" w:rsidRDefault="00D53E7F" w:rsidP="00D53E7F">
            <w:pPr>
              <w:spacing w:after="0" w:line="240" w:lineRule="auto"/>
              <w:ind w:left="0" w:firstLine="0"/>
            </w:pPr>
          </w:p>
          <w:p w14:paraId="5838D34F" w14:textId="77777777" w:rsidR="00D53E7F" w:rsidRDefault="00D53E7F" w:rsidP="00D53E7F">
            <w:pPr>
              <w:spacing w:after="0" w:line="240" w:lineRule="auto"/>
              <w:ind w:left="0" w:firstLine="0"/>
            </w:pPr>
          </w:p>
          <w:p w14:paraId="3392828D" w14:textId="77777777" w:rsidR="008546F7" w:rsidRDefault="008546F7" w:rsidP="00D53E7F">
            <w:pPr>
              <w:spacing w:after="0" w:line="240" w:lineRule="auto"/>
              <w:ind w:left="0" w:firstLine="0"/>
            </w:pPr>
          </w:p>
          <w:p w14:paraId="24921C2E" w14:textId="24723417" w:rsidR="008546F7" w:rsidRDefault="00783F9A" w:rsidP="00D53E7F">
            <w:pPr>
              <w:spacing w:after="0" w:line="240" w:lineRule="auto"/>
              <w:ind w:left="0" w:firstLine="0"/>
            </w:pPr>
            <w:r>
              <w:t>SLCN-ECLIPS</w:t>
            </w:r>
          </w:p>
          <w:p w14:paraId="501BB759" w14:textId="0DFA4FA3" w:rsidR="00D53E7F" w:rsidRDefault="00783F9A" w:rsidP="00D53E7F">
            <w:pPr>
              <w:spacing w:after="0" w:line="240" w:lineRule="auto"/>
              <w:ind w:left="0" w:firstLine="0"/>
            </w:pPr>
            <w:r>
              <w:t>U</w:t>
            </w:r>
            <w:r w:rsidRPr="00783F9A">
              <w:t>niversal offer,  pre-recorded </w:t>
            </w:r>
            <w:hyperlink r:id="rId37" w:history="1">
              <w:r w:rsidRPr="00783F9A">
                <w:rPr>
                  <w:rStyle w:val="Hyperlink"/>
                </w:rPr>
                <w:t>General SLCN and DLD General Awareness training</w:t>
              </w:r>
            </w:hyperlink>
            <w:r w:rsidRPr="00783F9A">
              <w:t> </w:t>
            </w:r>
            <w:r w:rsidR="007460B9" w:rsidRPr="007460B9">
              <w:t xml:space="preserve">General SLCN and DLD general awareness </w:t>
            </w:r>
            <w:r w:rsidR="007460B9" w:rsidRPr="007460B9">
              <w:lastRenderedPageBreak/>
              <w:t>training:  'The most common disorder no-one has ever heard of.'  This session aims to help you understand SLCN better. It provides practical advice to support students in your setting.</w:t>
            </w:r>
          </w:p>
          <w:p w14:paraId="2ECAB41E" w14:textId="77777777" w:rsidR="007460B9" w:rsidRDefault="007460B9" w:rsidP="00D53E7F">
            <w:pPr>
              <w:spacing w:after="0" w:line="240" w:lineRule="auto"/>
              <w:ind w:left="0" w:firstLine="0"/>
            </w:pPr>
          </w:p>
          <w:p w14:paraId="072E682E" w14:textId="77777777" w:rsidR="00783F9A" w:rsidRPr="00783F9A" w:rsidRDefault="00783F9A" w:rsidP="00783F9A">
            <w:pPr>
              <w:spacing w:after="0" w:line="240" w:lineRule="auto"/>
              <w:ind w:left="0" w:firstLine="0"/>
            </w:pPr>
            <w:hyperlink r:id="rId38" w:history="1">
              <w:r w:rsidRPr="00783F9A">
                <w:rPr>
                  <w:rStyle w:val="Hyperlink"/>
                  <w:b/>
                  <w:bCs/>
                  <w:lang w:val="en-US"/>
                </w:rPr>
                <w:t>https://www.lincolnshire.gov.uk/directory-record/63813/specialist-speech-and-language-training</w:t>
              </w:r>
            </w:hyperlink>
          </w:p>
          <w:p w14:paraId="02327EEB" w14:textId="77777777" w:rsidR="00783F9A" w:rsidRDefault="00783F9A" w:rsidP="00D53E7F">
            <w:pPr>
              <w:spacing w:after="0" w:line="240" w:lineRule="auto"/>
              <w:ind w:left="0" w:firstLine="0"/>
            </w:pPr>
          </w:p>
          <w:p w14:paraId="5166DB90" w14:textId="77777777" w:rsidR="00D13A05" w:rsidRPr="00D13A05" w:rsidRDefault="00D13A05" w:rsidP="00D13A05">
            <w:pPr>
              <w:spacing w:after="0" w:line="259" w:lineRule="auto"/>
              <w:ind w:left="7" w:firstLine="0"/>
            </w:pPr>
            <w:r w:rsidRPr="00D13A05">
              <w:t xml:space="preserve">Sensory Processing Difficulties website supports CYP with SPD, and includes a wealth of supporting resources and information, and is supported by an optional two and half hour-long virtual workshop with a Behavioural Specialist. It is intended to upskill and educate parents, carers, and professionals. The programme is available to Lincolnshire parents and carers and professionals  and  delivered six times a year with approximately 50 attendees at each workshop and evaluates very positively. For 2024 we have extended the workshop to allow parents and carers to share their own experience and have commissioned two additional bolt-on workshops on Pathological Demand Avoidance and Burnout in Neurodiversity for families who have attended the initial session. </w:t>
            </w:r>
          </w:p>
          <w:p w14:paraId="720216A0" w14:textId="77777777" w:rsidR="00D13A05" w:rsidRPr="00D13A05" w:rsidRDefault="00D13A05" w:rsidP="00D13A05">
            <w:pPr>
              <w:spacing w:after="0" w:line="259" w:lineRule="auto"/>
              <w:ind w:left="7" w:firstLine="0"/>
            </w:pPr>
          </w:p>
          <w:p w14:paraId="552AE6DE" w14:textId="77777777" w:rsidR="00D13A05" w:rsidRPr="00D13A05" w:rsidRDefault="00D13A05" w:rsidP="00D13A05">
            <w:pPr>
              <w:spacing w:after="0" w:line="259" w:lineRule="auto"/>
              <w:ind w:left="7" w:firstLine="0"/>
            </w:pPr>
            <w:hyperlink r:id="rId39" w:history="1">
              <w:r w:rsidRPr="00D13A05">
                <w:rPr>
                  <w:rStyle w:val="Hyperlink"/>
                </w:rPr>
                <w:t>Sensory processing difficulties :: Lincolnshire Children's Therapy Services (lincolnshirechildrenstherapyservices.nhs.uk)</w:t>
              </w:r>
            </w:hyperlink>
          </w:p>
          <w:p w14:paraId="10079275" w14:textId="77777777" w:rsidR="00A91179" w:rsidRDefault="00A91179">
            <w:pPr>
              <w:spacing w:after="0" w:line="259" w:lineRule="auto"/>
              <w:ind w:left="7" w:firstLine="0"/>
            </w:pPr>
          </w:p>
        </w:tc>
      </w:tr>
    </w:tbl>
    <w:p w14:paraId="0ADCB4AE" w14:textId="15AEBC92" w:rsidR="00923100" w:rsidRDefault="00923100">
      <w:pPr>
        <w:spacing w:after="0" w:line="259" w:lineRule="auto"/>
        <w:ind w:left="0" w:firstLine="0"/>
        <w:jc w:val="both"/>
      </w:pPr>
    </w:p>
    <w:p w14:paraId="453E9E6E" w14:textId="6B84F44B" w:rsidR="00CA3ABE" w:rsidRDefault="00CA3ABE">
      <w:pPr>
        <w:spacing w:after="160" w:line="259" w:lineRule="auto"/>
        <w:ind w:left="0" w:firstLine="0"/>
      </w:pPr>
      <w:r>
        <w:br w:type="page"/>
      </w:r>
    </w:p>
    <w:p w14:paraId="669CD77B" w14:textId="77777777" w:rsidR="00923100" w:rsidRDefault="00923100">
      <w:pPr>
        <w:spacing w:after="0" w:line="259" w:lineRule="auto"/>
        <w:ind w:left="0" w:right="23" w:firstLine="0"/>
      </w:pPr>
    </w:p>
    <w:tbl>
      <w:tblPr>
        <w:tblStyle w:val="TableGrid"/>
        <w:tblW w:w="14764" w:type="dxa"/>
        <w:tblInd w:w="998" w:type="dxa"/>
        <w:tblCellMar>
          <w:top w:w="80" w:type="dxa"/>
          <w:left w:w="106" w:type="dxa"/>
          <w:right w:w="115" w:type="dxa"/>
        </w:tblCellMar>
        <w:tblLook w:val="04A0" w:firstRow="1" w:lastRow="0" w:firstColumn="1" w:lastColumn="0" w:noHBand="0" w:noVBand="1"/>
      </w:tblPr>
      <w:tblGrid>
        <w:gridCol w:w="1858"/>
        <w:gridCol w:w="6"/>
        <w:gridCol w:w="2099"/>
        <w:gridCol w:w="3822"/>
        <w:gridCol w:w="6979"/>
      </w:tblGrid>
      <w:tr w:rsidR="00932C77" w14:paraId="60DC9576" w14:textId="77777777" w:rsidTr="00A802F3">
        <w:trPr>
          <w:trHeight w:val="1553"/>
        </w:trPr>
        <w:tc>
          <w:tcPr>
            <w:tcW w:w="1858" w:type="dxa"/>
            <w:tcBorders>
              <w:top w:val="single" w:sz="4" w:space="0" w:color="000000"/>
              <w:left w:val="single" w:sz="4" w:space="0" w:color="000000"/>
              <w:bottom w:val="single" w:sz="4" w:space="0" w:color="000000"/>
              <w:right w:val="single" w:sz="4" w:space="0" w:color="000000"/>
            </w:tcBorders>
            <w:shd w:val="clear" w:color="auto" w:fill="ACB9CA"/>
          </w:tcPr>
          <w:p w14:paraId="38D9BD02" w14:textId="32A3D861" w:rsidR="00932C77" w:rsidRDefault="00932C77" w:rsidP="000D1BBC">
            <w:pPr>
              <w:spacing w:after="0" w:line="259" w:lineRule="auto"/>
              <w:ind w:left="2" w:firstLine="0"/>
            </w:pPr>
            <w:r>
              <w:rPr>
                <w:b/>
              </w:rPr>
              <w:t xml:space="preserve">Domain </w:t>
            </w:r>
            <w:r w:rsidR="00871340">
              <w:rPr>
                <w:b/>
              </w:rPr>
              <w:t>6</w:t>
            </w:r>
          </w:p>
          <w:p w14:paraId="1434D8C9" w14:textId="77777777" w:rsidR="00932C77" w:rsidRDefault="00932C77" w:rsidP="000D1BBC">
            <w:pPr>
              <w:spacing w:after="0" w:line="259" w:lineRule="auto"/>
              <w:ind w:left="2" w:firstLine="0"/>
            </w:pPr>
            <w:r>
              <w:rPr>
                <w:b/>
                <w:i/>
              </w:rPr>
              <w:t xml:space="preserve">(indicative link to Ofsted inspection framework) </w:t>
            </w:r>
            <w:r>
              <w:t xml:space="preserve"> </w:t>
            </w:r>
          </w:p>
        </w:tc>
        <w:tc>
          <w:tcPr>
            <w:tcW w:w="2105" w:type="dxa"/>
            <w:gridSpan w:val="2"/>
            <w:tcBorders>
              <w:top w:val="single" w:sz="4" w:space="0" w:color="000000"/>
              <w:left w:val="single" w:sz="4" w:space="0" w:color="000000"/>
              <w:bottom w:val="single" w:sz="4" w:space="0" w:color="000000"/>
              <w:right w:val="single" w:sz="4" w:space="0" w:color="000000"/>
            </w:tcBorders>
            <w:shd w:val="clear" w:color="auto" w:fill="ACB9CA"/>
          </w:tcPr>
          <w:p w14:paraId="4A6D4F71" w14:textId="77777777" w:rsidR="00932C77" w:rsidRDefault="00932C77" w:rsidP="000D1BBC">
            <w:pPr>
              <w:spacing w:after="0" w:line="259" w:lineRule="auto"/>
              <w:ind w:left="0" w:firstLine="0"/>
            </w:pPr>
            <w:r>
              <w:rPr>
                <w:b/>
              </w:rPr>
              <w:t xml:space="preserve">Topic </w:t>
            </w:r>
            <w:r>
              <w:t xml:space="preserve"> </w:t>
            </w:r>
          </w:p>
        </w:tc>
        <w:tc>
          <w:tcPr>
            <w:tcW w:w="3822" w:type="dxa"/>
            <w:tcBorders>
              <w:top w:val="single" w:sz="4" w:space="0" w:color="000000"/>
              <w:left w:val="single" w:sz="4" w:space="0" w:color="000000"/>
              <w:bottom w:val="single" w:sz="4" w:space="0" w:color="000000"/>
              <w:right w:val="single" w:sz="4" w:space="0" w:color="000000"/>
            </w:tcBorders>
            <w:shd w:val="clear" w:color="auto" w:fill="ACB9CA"/>
          </w:tcPr>
          <w:p w14:paraId="5E8D7346" w14:textId="77777777" w:rsidR="00932C77" w:rsidRDefault="00932C77" w:rsidP="000D1BBC">
            <w:pPr>
              <w:spacing w:after="0" w:line="259" w:lineRule="auto"/>
              <w:ind w:left="3" w:firstLine="0"/>
            </w:pPr>
            <w:r>
              <w:rPr>
                <w:b/>
              </w:rPr>
              <w:t xml:space="preserve">Descriptor for schools  </w:t>
            </w:r>
            <w:r>
              <w:t xml:space="preserve"> </w:t>
            </w:r>
          </w:p>
        </w:tc>
        <w:tc>
          <w:tcPr>
            <w:tcW w:w="6979" w:type="dxa"/>
            <w:tcBorders>
              <w:top w:val="single" w:sz="4" w:space="0" w:color="000000"/>
              <w:left w:val="single" w:sz="4" w:space="0" w:color="000000"/>
              <w:bottom w:val="single" w:sz="4" w:space="0" w:color="000000"/>
              <w:right w:val="single" w:sz="4" w:space="0" w:color="000000"/>
            </w:tcBorders>
            <w:shd w:val="clear" w:color="auto" w:fill="ACB9CA"/>
          </w:tcPr>
          <w:p w14:paraId="738C1A5F" w14:textId="77777777" w:rsidR="00932C77" w:rsidRPr="00DE268F" w:rsidRDefault="00932C77" w:rsidP="000D1BBC">
            <w:pPr>
              <w:spacing w:after="0" w:line="259" w:lineRule="auto"/>
              <w:ind w:left="5" w:firstLine="0"/>
              <w:rPr>
                <w:b/>
                <w:bCs/>
              </w:rPr>
            </w:pPr>
            <w:r>
              <w:rPr>
                <w:b/>
                <w:bCs/>
              </w:rPr>
              <w:t>Indicative content</w:t>
            </w:r>
          </w:p>
        </w:tc>
      </w:tr>
      <w:tr w:rsidR="00932C77" w14:paraId="09FBFDE5" w14:textId="77777777" w:rsidTr="00A802F3">
        <w:tblPrEx>
          <w:tblCellMar>
            <w:top w:w="13" w:type="dxa"/>
            <w:left w:w="103" w:type="dxa"/>
            <w:right w:w="31" w:type="dxa"/>
          </w:tblCellMar>
        </w:tblPrEx>
        <w:trPr>
          <w:trHeight w:val="3056"/>
        </w:trPr>
        <w:tc>
          <w:tcPr>
            <w:tcW w:w="1864" w:type="dxa"/>
            <w:gridSpan w:val="2"/>
            <w:tcBorders>
              <w:top w:val="single" w:sz="5" w:space="0" w:color="AD8CF0"/>
              <w:left w:val="nil"/>
              <w:bottom w:val="single" w:sz="8" w:space="0" w:color="FFFFFF"/>
              <w:right w:val="single" w:sz="8" w:space="0" w:color="FFFFFF"/>
            </w:tcBorders>
            <w:shd w:val="clear" w:color="auto" w:fill="AD8CF0"/>
          </w:tcPr>
          <w:p w14:paraId="28A920F9" w14:textId="77777777" w:rsidR="00932C77" w:rsidRDefault="00932C77" w:rsidP="00932C77">
            <w:pPr>
              <w:spacing w:after="0" w:line="240" w:lineRule="auto"/>
              <w:ind w:left="0" w:firstLine="0"/>
            </w:pPr>
            <w:bookmarkStart w:id="10" w:name="_Hlk161776198"/>
            <w:r>
              <w:rPr>
                <w:b/>
              </w:rPr>
              <w:t xml:space="preserve">Communication </w:t>
            </w:r>
          </w:p>
          <w:p w14:paraId="7B62C32D" w14:textId="77777777" w:rsidR="00932C77" w:rsidRDefault="00932C77" w:rsidP="00932C77">
            <w:pPr>
              <w:spacing w:after="0" w:line="240" w:lineRule="auto"/>
              <w:ind w:left="0" w:firstLine="0"/>
            </w:pPr>
            <w:r>
              <w:rPr>
                <w:b/>
                <w:i/>
              </w:rPr>
              <w:t>(Quality of education; Behaviour and attitudes)</w:t>
            </w:r>
            <w:r>
              <w:rPr>
                <w:b/>
              </w:rPr>
              <w:t xml:space="preserve">  </w:t>
            </w:r>
            <w:r>
              <w:t xml:space="preserve"> </w:t>
            </w:r>
          </w:p>
        </w:tc>
        <w:tc>
          <w:tcPr>
            <w:tcW w:w="2099" w:type="dxa"/>
            <w:tcBorders>
              <w:top w:val="nil"/>
              <w:left w:val="single" w:sz="8" w:space="0" w:color="FFFFFF"/>
              <w:bottom w:val="nil"/>
              <w:right w:val="single" w:sz="8" w:space="0" w:color="FFFFFF"/>
            </w:tcBorders>
            <w:shd w:val="clear" w:color="auto" w:fill="E0D3F9"/>
          </w:tcPr>
          <w:p w14:paraId="24523302" w14:textId="346BA01D" w:rsidR="00932C77" w:rsidRDefault="00932C77" w:rsidP="00D54B6F">
            <w:pPr>
              <w:spacing w:after="21" w:line="257" w:lineRule="auto"/>
              <w:ind w:left="0" w:firstLine="0"/>
            </w:pPr>
            <w:r>
              <w:rPr>
                <w:b/>
              </w:rPr>
              <w:t>11. The language environment: classroom</w:t>
            </w:r>
            <w:r w:rsidR="00D54B6F">
              <w:rPr>
                <w:b/>
              </w:rPr>
              <w:t xml:space="preserve"> </w:t>
            </w:r>
            <w:r>
              <w:rPr>
                <w:b/>
              </w:rPr>
              <w:t xml:space="preserve">language for learning  </w:t>
            </w:r>
            <w:r>
              <w:t xml:space="preserve"> </w:t>
            </w:r>
          </w:p>
        </w:tc>
        <w:tc>
          <w:tcPr>
            <w:tcW w:w="3822" w:type="dxa"/>
            <w:tcBorders>
              <w:top w:val="nil"/>
              <w:left w:val="single" w:sz="8" w:space="0" w:color="FFFFFF"/>
              <w:bottom w:val="nil"/>
              <w:right w:val="single" w:sz="8" w:space="0" w:color="FFFFFF"/>
            </w:tcBorders>
            <w:shd w:val="clear" w:color="auto" w:fill="E0D3F9"/>
          </w:tcPr>
          <w:p w14:paraId="039D3A1E" w14:textId="77777777" w:rsidR="00D54B6F" w:rsidRDefault="00D54B6F" w:rsidP="00D54B6F">
            <w:pPr>
              <w:spacing w:after="11" w:line="258" w:lineRule="auto"/>
              <w:ind w:left="3" w:firstLine="0"/>
            </w:pPr>
            <w:r>
              <w:t xml:space="preserve">Supporting schools to better understand how classroom language can support learning for neurodiverse children and their ability to engage in education.  </w:t>
            </w:r>
          </w:p>
          <w:p w14:paraId="41CB3F94" w14:textId="77777777" w:rsidR="00D54B6F" w:rsidRDefault="00D54B6F" w:rsidP="00D54B6F">
            <w:pPr>
              <w:spacing w:after="0" w:line="259" w:lineRule="auto"/>
              <w:ind w:left="3" w:firstLine="0"/>
            </w:pPr>
            <w:r>
              <w:t xml:space="preserve">  </w:t>
            </w:r>
          </w:p>
          <w:p w14:paraId="2D52F0D3" w14:textId="77777777" w:rsidR="00D54B6F" w:rsidRDefault="00D54B6F" w:rsidP="005F783D">
            <w:pPr>
              <w:spacing w:after="0" w:line="240" w:lineRule="auto"/>
              <w:ind w:left="0" w:firstLine="0"/>
            </w:pPr>
            <w:r>
              <w:t xml:space="preserve">Undertaking a school language audit to ensure that the spoken environment meets the needs of neurodiverse children.  </w:t>
            </w:r>
          </w:p>
          <w:p w14:paraId="23768895" w14:textId="6D8ECEDA" w:rsidR="00932C77" w:rsidRDefault="00932C77" w:rsidP="00932C77">
            <w:pPr>
              <w:spacing w:after="0" w:line="259" w:lineRule="auto"/>
              <w:ind w:left="5" w:firstLine="0"/>
            </w:pPr>
          </w:p>
        </w:tc>
        <w:tc>
          <w:tcPr>
            <w:tcW w:w="6979" w:type="dxa"/>
            <w:tcBorders>
              <w:top w:val="single" w:sz="5" w:space="0" w:color="E0D3F9"/>
              <w:left w:val="single" w:sz="8" w:space="0" w:color="FFFFFF"/>
              <w:bottom w:val="nil"/>
              <w:right w:val="nil"/>
            </w:tcBorders>
            <w:shd w:val="clear" w:color="auto" w:fill="E0D3F9"/>
          </w:tcPr>
          <w:p w14:paraId="7D3D110F" w14:textId="3CBADBBC" w:rsidR="002C69C6" w:rsidRDefault="00A40034" w:rsidP="002C69C6">
            <w:pPr>
              <w:pStyle w:val="ListParagraph"/>
            </w:pPr>
            <w:r>
              <w:t>On site visit conducted by PINS/WTT team member using AET resources</w:t>
            </w:r>
          </w:p>
          <w:p w14:paraId="470484DF" w14:textId="77777777" w:rsidR="002C69C6" w:rsidRDefault="002C69C6" w:rsidP="002C69C6">
            <w:pPr>
              <w:pStyle w:val="ListParagraph"/>
              <w:spacing w:after="0" w:line="240" w:lineRule="auto"/>
              <w:ind w:left="778" w:firstLine="0"/>
            </w:pPr>
          </w:p>
          <w:p w14:paraId="616C1204" w14:textId="725DF198" w:rsidR="002C69C6" w:rsidRDefault="002C69C6" w:rsidP="002C69C6">
            <w:pPr>
              <w:pStyle w:val="ListParagraph"/>
              <w:spacing w:after="0" w:line="240" w:lineRule="auto"/>
              <w:ind w:left="778" w:firstLine="0"/>
            </w:pPr>
          </w:p>
        </w:tc>
      </w:tr>
      <w:bookmarkEnd w:id="10"/>
    </w:tbl>
    <w:p w14:paraId="7EEC3972" w14:textId="77777777" w:rsidR="00932C77" w:rsidRDefault="00932C77">
      <w:pPr>
        <w:spacing w:after="0" w:line="259" w:lineRule="auto"/>
        <w:ind w:left="0" w:right="23" w:firstLine="0"/>
      </w:pPr>
    </w:p>
    <w:p w14:paraId="0940A111" w14:textId="436C3AFD" w:rsidR="00932C77" w:rsidRDefault="00932C77">
      <w:pPr>
        <w:spacing w:after="160" w:line="259" w:lineRule="auto"/>
        <w:ind w:left="0" w:firstLine="0"/>
      </w:pPr>
      <w:r>
        <w:br w:type="page"/>
      </w:r>
    </w:p>
    <w:p w14:paraId="2A1FD11B" w14:textId="77777777" w:rsidR="00932C77" w:rsidRDefault="00932C77">
      <w:pPr>
        <w:spacing w:after="0" w:line="259" w:lineRule="auto"/>
        <w:ind w:left="0" w:right="23" w:firstLine="0"/>
      </w:pPr>
    </w:p>
    <w:tbl>
      <w:tblPr>
        <w:tblStyle w:val="TableGrid"/>
        <w:tblW w:w="14820" w:type="dxa"/>
        <w:tblInd w:w="998" w:type="dxa"/>
        <w:tblCellMar>
          <w:top w:w="80" w:type="dxa"/>
          <w:left w:w="106" w:type="dxa"/>
          <w:right w:w="115" w:type="dxa"/>
        </w:tblCellMar>
        <w:tblLook w:val="04A0" w:firstRow="1" w:lastRow="0" w:firstColumn="1" w:lastColumn="0" w:noHBand="0" w:noVBand="1"/>
      </w:tblPr>
      <w:tblGrid>
        <w:gridCol w:w="56"/>
        <w:gridCol w:w="1803"/>
        <w:gridCol w:w="56"/>
        <w:gridCol w:w="2048"/>
        <w:gridCol w:w="56"/>
        <w:gridCol w:w="3766"/>
        <w:gridCol w:w="6979"/>
        <w:gridCol w:w="56"/>
      </w:tblGrid>
      <w:tr w:rsidR="00696AC0" w14:paraId="6EDD12E6" w14:textId="77777777" w:rsidTr="00A802F3">
        <w:trPr>
          <w:gridAfter w:val="1"/>
          <w:wAfter w:w="56" w:type="dxa"/>
          <w:trHeight w:val="1553"/>
        </w:trPr>
        <w:tc>
          <w:tcPr>
            <w:tcW w:w="1859" w:type="dxa"/>
            <w:gridSpan w:val="2"/>
            <w:tcBorders>
              <w:top w:val="single" w:sz="4" w:space="0" w:color="000000"/>
              <w:left w:val="single" w:sz="4" w:space="0" w:color="000000"/>
              <w:bottom w:val="single" w:sz="4" w:space="0" w:color="000000"/>
              <w:right w:val="single" w:sz="4" w:space="0" w:color="000000"/>
            </w:tcBorders>
            <w:shd w:val="clear" w:color="auto" w:fill="ACB9CA"/>
          </w:tcPr>
          <w:p w14:paraId="575CF6AA" w14:textId="77777777" w:rsidR="00696AC0" w:rsidRDefault="00696AC0" w:rsidP="000D1BBC">
            <w:pPr>
              <w:spacing w:after="0" w:line="259" w:lineRule="auto"/>
              <w:ind w:left="2" w:firstLine="0"/>
            </w:pPr>
            <w:r>
              <w:rPr>
                <w:b/>
              </w:rPr>
              <w:t>Domain 5</w:t>
            </w:r>
          </w:p>
          <w:p w14:paraId="246FBC01" w14:textId="77777777" w:rsidR="00696AC0" w:rsidRDefault="00696AC0" w:rsidP="000D1BBC">
            <w:pPr>
              <w:spacing w:after="0" w:line="259" w:lineRule="auto"/>
              <w:ind w:left="2" w:firstLine="0"/>
            </w:pPr>
            <w:r>
              <w:rPr>
                <w:b/>
                <w:i/>
              </w:rPr>
              <w:t xml:space="preserve">(indicative link to Ofsted inspection framework) </w:t>
            </w:r>
            <w:r>
              <w:t xml:space="preserve"> </w:t>
            </w:r>
          </w:p>
        </w:tc>
        <w:tc>
          <w:tcPr>
            <w:tcW w:w="2104" w:type="dxa"/>
            <w:gridSpan w:val="2"/>
            <w:tcBorders>
              <w:top w:val="single" w:sz="4" w:space="0" w:color="000000"/>
              <w:left w:val="single" w:sz="4" w:space="0" w:color="000000"/>
              <w:bottom w:val="single" w:sz="4" w:space="0" w:color="000000"/>
              <w:right w:val="single" w:sz="4" w:space="0" w:color="000000"/>
            </w:tcBorders>
            <w:shd w:val="clear" w:color="auto" w:fill="ACB9CA"/>
          </w:tcPr>
          <w:p w14:paraId="6D8C3E43" w14:textId="77777777" w:rsidR="00696AC0" w:rsidRDefault="00696AC0" w:rsidP="000D1BBC">
            <w:pPr>
              <w:spacing w:after="0" w:line="259" w:lineRule="auto"/>
              <w:ind w:left="0" w:firstLine="0"/>
            </w:pPr>
            <w:r>
              <w:rPr>
                <w:b/>
              </w:rPr>
              <w:t xml:space="preserve">Topic </w:t>
            </w:r>
            <w:r>
              <w:t xml:space="preserve"> </w:t>
            </w:r>
          </w:p>
        </w:tc>
        <w:tc>
          <w:tcPr>
            <w:tcW w:w="3822" w:type="dxa"/>
            <w:gridSpan w:val="2"/>
            <w:tcBorders>
              <w:top w:val="single" w:sz="4" w:space="0" w:color="000000"/>
              <w:left w:val="single" w:sz="4" w:space="0" w:color="000000"/>
              <w:bottom w:val="single" w:sz="4" w:space="0" w:color="000000"/>
              <w:right w:val="single" w:sz="4" w:space="0" w:color="000000"/>
            </w:tcBorders>
            <w:shd w:val="clear" w:color="auto" w:fill="ACB9CA"/>
          </w:tcPr>
          <w:p w14:paraId="383D909E" w14:textId="77777777" w:rsidR="00696AC0" w:rsidRDefault="00696AC0" w:rsidP="000D1BBC">
            <w:pPr>
              <w:spacing w:after="0" w:line="259" w:lineRule="auto"/>
              <w:ind w:left="3" w:firstLine="0"/>
            </w:pPr>
            <w:r>
              <w:rPr>
                <w:b/>
              </w:rPr>
              <w:t xml:space="preserve">Descriptor for schools  </w:t>
            </w:r>
            <w:r>
              <w:t xml:space="preserve"> </w:t>
            </w:r>
          </w:p>
        </w:tc>
        <w:tc>
          <w:tcPr>
            <w:tcW w:w="6979" w:type="dxa"/>
            <w:tcBorders>
              <w:top w:val="single" w:sz="4" w:space="0" w:color="000000"/>
              <w:left w:val="single" w:sz="4" w:space="0" w:color="000000"/>
              <w:bottom w:val="single" w:sz="4" w:space="0" w:color="000000"/>
              <w:right w:val="single" w:sz="4" w:space="0" w:color="000000"/>
            </w:tcBorders>
            <w:shd w:val="clear" w:color="auto" w:fill="ACB9CA"/>
          </w:tcPr>
          <w:p w14:paraId="2CE1D60A" w14:textId="77777777" w:rsidR="00696AC0" w:rsidRPr="00DE268F" w:rsidRDefault="00696AC0" w:rsidP="000D1BBC">
            <w:pPr>
              <w:spacing w:after="0" w:line="259" w:lineRule="auto"/>
              <w:ind w:left="5" w:firstLine="0"/>
              <w:rPr>
                <w:b/>
                <w:bCs/>
              </w:rPr>
            </w:pPr>
            <w:r>
              <w:rPr>
                <w:b/>
                <w:bCs/>
              </w:rPr>
              <w:t>Indicative content</w:t>
            </w:r>
          </w:p>
        </w:tc>
      </w:tr>
      <w:tr w:rsidR="00871340" w14:paraId="5C53F636" w14:textId="77777777" w:rsidTr="00A802F3">
        <w:tblPrEx>
          <w:tblCellMar>
            <w:top w:w="14" w:type="dxa"/>
            <w:left w:w="103" w:type="dxa"/>
            <w:right w:w="5" w:type="dxa"/>
          </w:tblCellMar>
        </w:tblPrEx>
        <w:trPr>
          <w:gridBefore w:val="1"/>
          <w:wBefore w:w="56" w:type="dxa"/>
          <w:trHeight w:val="1260"/>
        </w:trPr>
        <w:tc>
          <w:tcPr>
            <w:tcW w:w="1859" w:type="dxa"/>
            <w:gridSpan w:val="2"/>
            <w:tcBorders>
              <w:top w:val="single" w:sz="5" w:space="0" w:color="AD8CF0"/>
              <w:left w:val="nil"/>
              <w:bottom w:val="single" w:sz="8" w:space="0" w:color="FFFFFF"/>
              <w:right w:val="single" w:sz="8" w:space="0" w:color="FFFFFF"/>
            </w:tcBorders>
            <w:shd w:val="clear" w:color="auto" w:fill="AD8CF0"/>
          </w:tcPr>
          <w:p w14:paraId="69F202DB" w14:textId="77777777" w:rsidR="00871340" w:rsidRDefault="00871340" w:rsidP="00871340">
            <w:pPr>
              <w:spacing w:after="0" w:line="240" w:lineRule="auto"/>
              <w:ind w:left="0" w:firstLine="0"/>
            </w:pPr>
            <w:r>
              <w:rPr>
                <w:b/>
              </w:rPr>
              <w:t xml:space="preserve">Communication </w:t>
            </w:r>
          </w:p>
          <w:p w14:paraId="56E06BFC" w14:textId="0464749D" w:rsidR="00871340" w:rsidRDefault="00871340" w:rsidP="00871340">
            <w:pPr>
              <w:spacing w:after="0" w:line="259" w:lineRule="auto"/>
              <w:ind w:left="0" w:firstLine="0"/>
            </w:pPr>
            <w:r>
              <w:rPr>
                <w:b/>
                <w:i/>
              </w:rPr>
              <w:t>(Quality of education; Behaviour and attitudes)</w:t>
            </w:r>
            <w:r>
              <w:rPr>
                <w:b/>
              </w:rPr>
              <w:t xml:space="preserve">  </w:t>
            </w:r>
            <w:r>
              <w:t xml:space="preserve"> </w:t>
            </w:r>
          </w:p>
        </w:tc>
        <w:tc>
          <w:tcPr>
            <w:tcW w:w="2104" w:type="dxa"/>
            <w:gridSpan w:val="2"/>
            <w:tcBorders>
              <w:top w:val="nil"/>
              <w:left w:val="single" w:sz="8" w:space="0" w:color="FFFFFF"/>
              <w:bottom w:val="nil"/>
              <w:right w:val="single" w:sz="8" w:space="0" w:color="FFFFFF"/>
            </w:tcBorders>
            <w:shd w:val="clear" w:color="auto" w:fill="E0D3F9"/>
          </w:tcPr>
          <w:p w14:paraId="7A9B8539" w14:textId="0B88366C" w:rsidR="00871340" w:rsidRDefault="00871340" w:rsidP="00871340">
            <w:pPr>
              <w:spacing w:after="0" w:line="259" w:lineRule="auto"/>
              <w:ind w:left="2" w:firstLine="0"/>
            </w:pPr>
            <w:r>
              <w:rPr>
                <w:b/>
              </w:rPr>
              <w:t xml:space="preserve">11. The language environment: classroom language for learning </w:t>
            </w:r>
            <w:r w:rsidR="00B67CC8">
              <w:rPr>
                <w:b/>
              </w:rPr>
              <w:t>continued</w:t>
            </w:r>
          </w:p>
        </w:tc>
        <w:tc>
          <w:tcPr>
            <w:tcW w:w="3766" w:type="dxa"/>
            <w:tcBorders>
              <w:top w:val="single" w:sz="5" w:space="0" w:color="E0D3F9"/>
              <w:left w:val="single" w:sz="8" w:space="0" w:color="FFFFFF"/>
              <w:bottom w:val="nil"/>
              <w:right w:val="single" w:sz="8" w:space="0" w:color="FFFFFF"/>
            </w:tcBorders>
            <w:shd w:val="clear" w:color="auto" w:fill="E0D3F9"/>
          </w:tcPr>
          <w:p w14:paraId="3B52E460" w14:textId="77777777" w:rsidR="00871340" w:rsidRDefault="00871340" w:rsidP="00871340">
            <w:pPr>
              <w:spacing w:after="0" w:line="259" w:lineRule="auto"/>
              <w:ind w:left="1" w:firstLine="0"/>
            </w:pPr>
            <w:r>
              <w:t xml:space="preserve"> </w:t>
            </w:r>
          </w:p>
        </w:tc>
        <w:tc>
          <w:tcPr>
            <w:tcW w:w="7035" w:type="dxa"/>
            <w:gridSpan w:val="2"/>
            <w:tcBorders>
              <w:top w:val="single" w:sz="5" w:space="0" w:color="E0D3F9"/>
              <w:left w:val="single" w:sz="8" w:space="0" w:color="FFFFFF"/>
              <w:bottom w:val="nil"/>
              <w:right w:val="single" w:sz="8" w:space="0" w:color="FFFFFF"/>
            </w:tcBorders>
            <w:shd w:val="clear" w:color="auto" w:fill="E0D3F9"/>
          </w:tcPr>
          <w:p w14:paraId="1CBD0200" w14:textId="77777777" w:rsidR="00A775F0" w:rsidRDefault="00A775F0" w:rsidP="00871340">
            <w:pPr>
              <w:spacing w:after="0" w:line="240" w:lineRule="auto"/>
              <w:ind w:left="0" w:firstLine="0"/>
            </w:pPr>
          </w:p>
          <w:p w14:paraId="48597017" w14:textId="77777777" w:rsidR="00907703" w:rsidRDefault="00907703" w:rsidP="00907703">
            <w:pPr>
              <w:spacing w:after="0" w:line="240" w:lineRule="auto"/>
              <w:ind w:left="0" w:firstLine="0"/>
              <w:rPr>
                <w:rFonts w:eastAsia="Times New Roman"/>
              </w:rPr>
            </w:pPr>
            <w:r>
              <w:t>WTT Using social stories and comic strip conversations</w:t>
            </w:r>
          </w:p>
          <w:p w14:paraId="59D8938F" w14:textId="77777777" w:rsidR="00907703" w:rsidRDefault="00907703" w:rsidP="00907703">
            <w:pPr>
              <w:spacing w:after="0" w:line="240" w:lineRule="auto"/>
              <w:ind w:left="0" w:firstLine="0"/>
            </w:pPr>
            <w:r>
              <w:t xml:space="preserve">Approach- twilights, Teams, and then MAT/school follow up </w:t>
            </w:r>
          </w:p>
          <w:p w14:paraId="64A1C44A" w14:textId="77777777" w:rsidR="00907703" w:rsidRDefault="00907703" w:rsidP="00907703">
            <w:pPr>
              <w:spacing w:after="0" w:line="240" w:lineRule="auto"/>
              <w:ind w:left="0" w:firstLine="0"/>
              <w:jc w:val="both"/>
              <w:rPr>
                <w:rFonts w:eastAsia="Times New Roman"/>
              </w:rPr>
            </w:pPr>
          </w:p>
          <w:p w14:paraId="3278A219" w14:textId="77777777" w:rsidR="00907703" w:rsidRDefault="00907703" w:rsidP="00907703">
            <w:pPr>
              <w:spacing w:after="0" w:line="240" w:lineRule="auto"/>
              <w:ind w:left="0" w:firstLine="0"/>
            </w:pPr>
            <w:r>
              <w:t xml:space="preserve">Content overview  </w:t>
            </w:r>
          </w:p>
          <w:p w14:paraId="55C89A43" w14:textId="77777777" w:rsidR="007665B6" w:rsidRPr="00802D9C" w:rsidRDefault="007665B6" w:rsidP="007665B6">
            <w:pPr>
              <w:numPr>
                <w:ilvl w:val="0"/>
                <w:numId w:val="29"/>
              </w:numPr>
              <w:spacing w:after="0" w:line="240" w:lineRule="auto"/>
              <w:rPr>
                <w:color w:val="auto"/>
              </w:rPr>
            </w:pPr>
            <w:r w:rsidRPr="00802D9C">
              <w:rPr>
                <w:color w:val="auto"/>
              </w:rPr>
              <w:t>To think about differences in social understanding for autistic children and young people</w:t>
            </w:r>
          </w:p>
          <w:p w14:paraId="0BD2EAA3" w14:textId="77777777" w:rsidR="007665B6" w:rsidRPr="00802D9C" w:rsidRDefault="007665B6" w:rsidP="007665B6">
            <w:pPr>
              <w:numPr>
                <w:ilvl w:val="0"/>
                <w:numId w:val="29"/>
              </w:numPr>
              <w:spacing w:after="0" w:line="240" w:lineRule="auto"/>
              <w:rPr>
                <w:color w:val="auto"/>
              </w:rPr>
            </w:pPr>
            <w:r w:rsidRPr="00802D9C">
              <w:rPr>
                <w:color w:val="auto"/>
              </w:rPr>
              <w:t>To understand the purpose and principles of a social story</w:t>
            </w:r>
          </w:p>
          <w:p w14:paraId="35803114" w14:textId="77777777" w:rsidR="007665B6" w:rsidRPr="00802D9C" w:rsidRDefault="007665B6" w:rsidP="007665B6">
            <w:pPr>
              <w:numPr>
                <w:ilvl w:val="0"/>
                <w:numId w:val="29"/>
              </w:numPr>
              <w:spacing w:after="0" w:line="240" w:lineRule="auto"/>
              <w:rPr>
                <w:color w:val="auto"/>
              </w:rPr>
            </w:pPr>
            <w:r w:rsidRPr="00802D9C">
              <w:rPr>
                <w:color w:val="auto"/>
              </w:rPr>
              <w:t>To understand how a comic strip conversation can be used.</w:t>
            </w:r>
          </w:p>
          <w:p w14:paraId="31FDD821" w14:textId="77777777" w:rsidR="007665B6" w:rsidRDefault="007665B6" w:rsidP="00907703">
            <w:pPr>
              <w:spacing w:after="0" w:line="240" w:lineRule="auto"/>
              <w:ind w:left="0" w:firstLine="0"/>
            </w:pPr>
          </w:p>
          <w:p w14:paraId="5C45C808" w14:textId="77777777" w:rsidR="007D1FDA" w:rsidRDefault="007D1FDA" w:rsidP="00907703">
            <w:pPr>
              <w:spacing w:after="0" w:line="240" w:lineRule="auto"/>
              <w:ind w:left="0" w:firstLine="0"/>
            </w:pPr>
          </w:p>
          <w:p w14:paraId="6CDAD436" w14:textId="77777777" w:rsidR="00A775F0" w:rsidRDefault="00A775F0" w:rsidP="00871340">
            <w:pPr>
              <w:spacing w:after="0" w:line="240" w:lineRule="auto"/>
              <w:ind w:left="0" w:firstLine="0"/>
            </w:pPr>
          </w:p>
          <w:p w14:paraId="42413F51" w14:textId="1D762C79" w:rsidR="00A775F0" w:rsidRPr="007B52A5" w:rsidRDefault="00A775F0" w:rsidP="00871340">
            <w:pPr>
              <w:spacing w:after="0" w:line="240" w:lineRule="auto"/>
              <w:ind w:left="0" w:firstLine="0"/>
              <w:rPr>
                <w:color w:val="FF0000"/>
              </w:rPr>
            </w:pPr>
          </w:p>
          <w:p w14:paraId="7DBFE4FC" w14:textId="77777777" w:rsidR="00B46AE4" w:rsidRDefault="00B46AE4" w:rsidP="00B46AE4">
            <w:pPr>
              <w:tabs>
                <w:tab w:val="left" w:pos="2910"/>
              </w:tabs>
              <w:spacing w:after="0" w:line="259" w:lineRule="auto"/>
              <w:ind w:left="2" w:firstLine="0"/>
            </w:pPr>
            <w:r>
              <w:rPr>
                <w:noProof/>
              </w:rPr>
              <mc:AlternateContent>
                <mc:Choice Requires="wps">
                  <w:drawing>
                    <wp:anchor distT="0" distB="0" distL="114300" distR="114300" simplePos="0" relativeHeight="251663360" behindDoc="0" locked="0" layoutInCell="1" allowOverlap="1" wp14:anchorId="7956473D" wp14:editId="32B4F71C">
                      <wp:simplePos x="0" y="0"/>
                      <wp:positionH relativeFrom="column">
                        <wp:posOffset>3359150</wp:posOffset>
                      </wp:positionH>
                      <wp:positionV relativeFrom="paragraph">
                        <wp:posOffset>262255</wp:posOffset>
                      </wp:positionV>
                      <wp:extent cx="142875" cy="0"/>
                      <wp:effectExtent l="0" t="76200" r="9525" b="95250"/>
                      <wp:wrapNone/>
                      <wp:docPr id="1980972338" name="Straight Arrow Connector 4"/>
                      <wp:cNvGraphicFramePr/>
                      <a:graphic xmlns:a="http://schemas.openxmlformats.org/drawingml/2006/main">
                        <a:graphicData uri="http://schemas.microsoft.com/office/word/2010/wordprocessingShape">
                          <wps:wsp>
                            <wps:cNvCnPr/>
                            <wps:spPr>
                              <a:xfrm>
                                <a:off x="0" y="0"/>
                                <a:ext cx="1428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83E5CF1" id="_x0000_t32" coordsize="21600,21600" o:spt="32" o:oned="t" path="m,l21600,21600e" filled="f">
                      <v:path arrowok="t" fillok="f" o:connecttype="none"/>
                      <o:lock v:ext="edit" shapetype="t"/>
                    </v:shapetype>
                    <v:shape id="Straight Arrow Connector 4" o:spid="_x0000_s1026" type="#_x0000_t32" style="position:absolute;margin-left:264.5pt;margin-top:20.65pt;width:11.25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" strokecolor="#4472c4 [3204]" strokeweight=".5pt">
                      <v:stroke endarrow="block" joinstyle="miter"/>
                    </v:shape>
                  </w:pict>
                </mc:Fallback>
              </mc:AlternateContent>
            </w:r>
            <w:r>
              <w:rPr>
                <w:noProof/>
              </w:rPr>
              <mc:AlternateContent>
                <mc:Choice Requires="wps">
                  <w:drawing>
                    <wp:anchor distT="0" distB="0" distL="114300" distR="114300" simplePos="0" relativeHeight="251662336" behindDoc="0" locked="0" layoutInCell="1" allowOverlap="1" wp14:anchorId="0B7B5F4A" wp14:editId="42733F82">
                      <wp:simplePos x="0" y="0"/>
                      <wp:positionH relativeFrom="column">
                        <wp:posOffset>3321050</wp:posOffset>
                      </wp:positionH>
                      <wp:positionV relativeFrom="paragraph">
                        <wp:posOffset>71755</wp:posOffset>
                      </wp:positionV>
                      <wp:extent cx="114300" cy="19050"/>
                      <wp:effectExtent l="0" t="57150" r="38100" b="76200"/>
                      <wp:wrapNone/>
                      <wp:docPr id="1439740948" name="Straight Arrow Connector 3"/>
                      <wp:cNvGraphicFramePr/>
                      <a:graphic xmlns:a="http://schemas.openxmlformats.org/drawingml/2006/main">
                        <a:graphicData uri="http://schemas.microsoft.com/office/word/2010/wordprocessingShape">
                          <wps:wsp>
                            <wps:cNvCnPr/>
                            <wps:spPr>
                              <a:xfrm flipV="1">
                                <a:off x="0" y="0"/>
                                <a:ext cx="114300" cy="19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D1F9D61" id="Straight Arrow Connector 3" o:spid="_x0000_s1026" type="#_x0000_t32" style="position:absolute;margin-left:261.5pt;margin-top:5.65pt;width:9pt;height:1.5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" strokecolor="#4472c4 [3204]" strokeweight=".5pt">
                      <v:stroke endarrow="block" joinstyle="miter"/>
                    </v:shape>
                  </w:pict>
                </mc:Fallback>
              </mc:AlternateContent>
            </w:r>
            <w:r>
              <w:rPr>
                <w:noProof/>
              </w:rPr>
              <mc:AlternateContent>
                <mc:Choice Requires="wps">
                  <w:drawing>
                    <wp:anchor distT="0" distB="0" distL="114300" distR="114300" simplePos="0" relativeHeight="251661312" behindDoc="0" locked="0" layoutInCell="1" allowOverlap="1" wp14:anchorId="79AF8BC5" wp14:editId="10273DDE">
                      <wp:simplePos x="0" y="0"/>
                      <wp:positionH relativeFrom="column">
                        <wp:posOffset>1625600</wp:posOffset>
                      </wp:positionH>
                      <wp:positionV relativeFrom="paragraph">
                        <wp:posOffset>90805</wp:posOffset>
                      </wp:positionV>
                      <wp:extent cx="123825" cy="0"/>
                      <wp:effectExtent l="0" t="76200" r="9525" b="95250"/>
                      <wp:wrapNone/>
                      <wp:docPr id="1576970910" name="Straight Arrow Connector 1"/>
                      <wp:cNvGraphicFramePr/>
                      <a:graphic xmlns:a="http://schemas.openxmlformats.org/drawingml/2006/main">
                        <a:graphicData uri="http://schemas.microsoft.com/office/word/2010/wordprocessingShape">
                          <wps:wsp>
                            <wps:cNvCnPr/>
                            <wps:spPr>
                              <a:xfrm>
                                <a:off x="0" y="0"/>
                                <a:ext cx="12382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1428CFD" id="Straight Arrow Connector 1" o:spid="_x0000_s1026" type="#_x0000_t32" style="position:absolute;margin-left:128pt;margin-top:7.15pt;width:9.75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" strokecolor="#4472c4 [3204]" strokeweight=".5pt">
                      <v:stroke endarrow="block" joinstyle="miter"/>
                    </v:shape>
                  </w:pict>
                </mc:Fallback>
              </mc:AlternateContent>
            </w:r>
            <w:r w:rsidR="00871340">
              <w:t xml:space="preserve">  </w:t>
            </w:r>
            <w:r>
              <w:t xml:space="preserve">Lincolnshire Local Offer </w:t>
            </w:r>
            <w:r>
              <w:tab/>
              <w:t xml:space="preserve">SEND Inclusion Toolkit </w:t>
            </w:r>
            <w:r>
              <w:tab/>
              <w:t xml:space="preserve">Strategies and Interventions Speech, Language and Communication </w:t>
            </w:r>
            <w:r>
              <w:tab/>
              <w:t>description of levels, strategies and resources</w:t>
            </w:r>
          </w:p>
          <w:p w14:paraId="6329F975" w14:textId="582699F1" w:rsidR="00871340" w:rsidRDefault="00B46AE4" w:rsidP="00B46AE4">
            <w:pPr>
              <w:tabs>
                <w:tab w:val="left" w:pos="2910"/>
              </w:tabs>
              <w:spacing w:after="0" w:line="259" w:lineRule="auto"/>
              <w:ind w:left="2" w:firstLine="0"/>
            </w:pPr>
            <w:r>
              <w:rPr>
                <w:noProof/>
              </w:rPr>
              <mc:AlternateContent>
                <mc:Choice Requires="wps">
                  <w:drawing>
                    <wp:anchor distT="0" distB="0" distL="114300" distR="114300" simplePos="0" relativeHeight="251664384" behindDoc="0" locked="0" layoutInCell="1" allowOverlap="1" wp14:anchorId="1C02AA38" wp14:editId="233676D3">
                      <wp:simplePos x="0" y="0"/>
                      <wp:positionH relativeFrom="column">
                        <wp:posOffset>1901825</wp:posOffset>
                      </wp:positionH>
                      <wp:positionV relativeFrom="paragraph">
                        <wp:posOffset>94615</wp:posOffset>
                      </wp:positionV>
                      <wp:extent cx="114300" cy="0"/>
                      <wp:effectExtent l="0" t="76200" r="19050" b="95250"/>
                      <wp:wrapNone/>
                      <wp:docPr id="142533844" name="Straight Arrow Connector 5"/>
                      <wp:cNvGraphicFramePr/>
                      <a:graphic xmlns:a="http://schemas.openxmlformats.org/drawingml/2006/main">
                        <a:graphicData uri="http://schemas.microsoft.com/office/word/2010/wordprocessingShape">
                          <wps:wsp>
                            <wps:cNvCnPr/>
                            <wps:spPr>
                              <a:xfrm>
                                <a:off x="0" y="0"/>
                                <a:ext cx="1143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6AE5802" id="Straight Arrow Connector 5" o:spid="_x0000_s1026" type="#_x0000_t32" style="position:absolute;margin-left:149.75pt;margin-top:7.45pt;width:9pt;height:0;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" strokecolor="#4472c4 [3204]" strokeweight=".5pt">
                      <v:stroke endarrow="block" joinstyle="miter"/>
                    </v:shape>
                  </w:pict>
                </mc:Fallback>
              </mc:AlternateContent>
            </w:r>
            <w:r>
              <w:t xml:space="preserve">Social Communication Needs  resources and strategies </w:t>
            </w:r>
          </w:p>
        </w:tc>
      </w:tr>
    </w:tbl>
    <w:p w14:paraId="352832E0" w14:textId="6937F085" w:rsidR="00B873C2" w:rsidRDefault="00B873C2" w:rsidP="00871340">
      <w:pPr>
        <w:spacing w:after="13" w:line="259" w:lineRule="auto"/>
        <w:ind w:left="0" w:firstLine="0"/>
        <w:jc w:val="both"/>
        <w:rPr>
          <w:sz w:val="24"/>
        </w:rPr>
      </w:pPr>
    </w:p>
    <w:p w14:paraId="20FB8217" w14:textId="77777777" w:rsidR="00FB1AB5" w:rsidRDefault="00FB1AB5" w:rsidP="00871340">
      <w:pPr>
        <w:spacing w:after="13" w:line="259" w:lineRule="auto"/>
        <w:ind w:left="0" w:firstLine="0"/>
        <w:jc w:val="both"/>
        <w:rPr>
          <w:sz w:val="24"/>
        </w:rPr>
      </w:pPr>
    </w:p>
    <w:p w14:paraId="79234B66" w14:textId="77777777" w:rsidR="009F13BC" w:rsidRDefault="009F13BC" w:rsidP="00871340">
      <w:pPr>
        <w:spacing w:after="13" w:line="259" w:lineRule="auto"/>
        <w:ind w:left="0" w:firstLine="0"/>
        <w:jc w:val="both"/>
        <w:rPr>
          <w:sz w:val="24"/>
        </w:rPr>
      </w:pPr>
    </w:p>
    <w:p w14:paraId="05B0BC96" w14:textId="28517B85" w:rsidR="0047238A" w:rsidRDefault="00FB1AB5" w:rsidP="00AE021C">
      <w:pPr>
        <w:spacing w:after="13" w:line="259" w:lineRule="auto"/>
        <w:ind w:left="0" w:firstLine="0"/>
        <w:jc w:val="both"/>
        <w:rPr>
          <w:color w:val="FF0000"/>
          <w:sz w:val="24"/>
        </w:rPr>
      </w:pPr>
      <w:r>
        <w:rPr>
          <w:sz w:val="24"/>
        </w:rPr>
        <w:t xml:space="preserve">               </w:t>
      </w:r>
    </w:p>
    <w:p w14:paraId="2917B341" w14:textId="5100EC92" w:rsidR="007665B6" w:rsidRDefault="007665B6" w:rsidP="00871340">
      <w:pPr>
        <w:spacing w:after="13" w:line="259" w:lineRule="auto"/>
        <w:ind w:left="0" w:firstLine="0"/>
        <w:jc w:val="both"/>
        <w:rPr>
          <w:color w:val="FF0000"/>
          <w:sz w:val="24"/>
        </w:rPr>
      </w:pPr>
      <w:r>
        <w:rPr>
          <w:color w:val="FF0000"/>
          <w:sz w:val="24"/>
        </w:rPr>
        <w:lastRenderedPageBreak/>
        <w:t xml:space="preserve">  </w:t>
      </w:r>
      <w:r>
        <w:rPr>
          <w:noProof/>
        </w:rPr>
        <w:drawing>
          <wp:inline distT="0" distB="0" distL="0" distR="0" wp14:anchorId="277AD073" wp14:editId="5D3C20B4">
            <wp:extent cx="4394200" cy="6166485"/>
            <wp:effectExtent l="0" t="0" r="6350" b="5715"/>
            <wp:docPr id="1041144059" name="Picture 1" descr="A poster with text and images of people hold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144059" name="Picture 1" descr="A poster with text and images of people holding hands&#10;&#10;Description automatically generated"/>
                    <pic:cNvPicPr/>
                  </pic:nvPicPr>
                  <pic:blipFill>
                    <a:blip r:embed="rId40"/>
                    <a:stretch>
                      <a:fillRect/>
                    </a:stretch>
                  </pic:blipFill>
                  <pic:spPr>
                    <a:xfrm>
                      <a:off x="0" y="0"/>
                      <a:ext cx="4394200" cy="6166485"/>
                    </a:xfrm>
                    <a:prstGeom prst="rect">
                      <a:avLst/>
                    </a:prstGeom>
                  </pic:spPr>
                </pic:pic>
              </a:graphicData>
            </a:graphic>
          </wp:inline>
        </w:drawing>
      </w:r>
    </w:p>
    <w:p w14:paraId="529E52A6" w14:textId="5D12C94E" w:rsidR="00E301DB" w:rsidRPr="00FD02ED" w:rsidRDefault="00E301DB" w:rsidP="00871340">
      <w:pPr>
        <w:spacing w:after="13" w:line="259" w:lineRule="auto"/>
        <w:ind w:left="0" w:firstLine="0"/>
        <w:jc w:val="both"/>
        <w:rPr>
          <w:color w:val="0070C0"/>
          <w:sz w:val="24"/>
        </w:rPr>
      </w:pPr>
      <w:r>
        <w:rPr>
          <w:color w:val="FF0000"/>
          <w:sz w:val="24"/>
        </w:rPr>
        <w:lastRenderedPageBreak/>
        <w:t xml:space="preserve">          </w:t>
      </w:r>
      <w:r w:rsidRPr="00FD02ED">
        <w:rPr>
          <w:color w:val="0070C0"/>
          <w:sz w:val="24"/>
        </w:rPr>
        <w:t>Awareness raising of what is available in Lincs e.g.Graduated Approach briefings?</w:t>
      </w:r>
      <w:r w:rsidR="007665B6" w:rsidRPr="00FD02ED">
        <w:rPr>
          <w:color w:val="0070C0"/>
          <w:sz w:val="24"/>
        </w:rPr>
        <w:t xml:space="preserve">  </w:t>
      </w:r>
    </w:p>
    <w:p w14:paraId="26E6F109" w14:textId="5099F62F" w:rsidR="007665B6" w:rsidRPr="00FD02ED" w:rsidRDefault="007665B6" w:rsidP="00871340">
      <w:pPr>
        <w:spacing w:after="13" w:line="259" w:lineRule="auto"/>
        <w:ind w:left="0" w:firstLine="0"/>
        <w:jc w:val="both"/>
        <w:rPr>
          <w:color w:val="0070C0"/>
          <w:sz w:val="24"/>
        </w:rPr>
      </w:pPr>
      <w:r w:rsidRPr="00FD02ED">
        <w:rPr>
          <w:color w:val="0070C0"/>
          <w:sz w:val="24"/>
        </w:rPr>
        <w:tab/>
      </w:r>
      <w:hyperlink r:id="rId41" w:history="1">
        <w:r w:rsidRPr="00FD02ED">
          <w:rPr>
            <w:rStyle w:val="Hyperlink"/>
            <w:color w:val="0070C0"/>
            <w:sz w:val="24"/>
          </w:rPr>
          <w:t>https://professionals.lincolnshire.gov.uk/homepage/54/graduated-approach-briefings#</w:t>
        </w:r>
      </w:hyperlink>
      <w:r w:rsidRPr="00FD02ED">
        <w:rPr>
          <w:color w:val="0070C0"/>
          <w:sz w:val="24"/>
        </w:rPr>
        <w:t xml:space="preserve"> </w:t>
      </w:r>
    </w:p>
    <w:p w14:paraId="41FBA2FB" w14:textId="77777777" w:rsidR="007665B6" w:rsidRPr="00FD02ED" w:rsidRDefault="005948ED" w:rsidP="00871340">
      <w:pPr>
        <w:spacing w:after="13" w:line="259" w:lineRule="auto"/>
        <w:ind w:left="0" w:firstLine="0"/>
        <w:jc w:val="both"/>
        <w:rPr>
          <w:color w:val="0070C0"/>
          <w:sz w:val="24"/>
        </w:rPr>
      </w:pPr>
      <w:r w:rsidRPr="00FD02ED">
        <w:rPr>
          <w:color w:val="0070C0"/>
          <w:sz w:val="24"/>
        </w:rPr>
        <w:t xml:space="preserve">         </w:t>
      </w:r>
    </w:p>
    <w:p w14:paraId="524609C3" w14:textId="7F823A18" w:rsidR="005948ED" w:rsidRPr="00FD02ED" w:rsidRDefault="005948ED" w:rsidP="007665B6">
      <w:pPr>
        <w:spacing w:after="13" w:line="259" w:lineRule="auto"/>
        <w:ind w:left="0" w:firstLine="720"/>
        <w:jc w:val="both"/>
        <w:rPr>
          <w:color w:val="0070C0"/>
          <w:sz w:val="24"/>
        </w:rPr>
      </w:pPr>
      <w:r w:rsidRPr="00FD02ED">
        <w:rPr>
          <w:color w:val="0070C0"/>
          <w:sz w:val="24"/>
        </w:rPr>
        <w:t xml:space="preserve"> EBSA pathway</w:t>
      </w:r>
    </w:p>
    <w:p w14:paraId="6A8D03A1" w14:textId="253EFF20" w:rsidR="007665B6" w:rsidRPr="00FD02ED" w:rsidRDefault="007665B6" w:rsidP="007665B6">
      <w:pPr>
        <w:spacing w:after="13" w:line="259" w:lineRule="auto"/>
        <w:ind w:left="0" w:firstLine="720"/>
        <w:jc w:val="both"/>
        <w:rPr>
          <w:color w:val="0070C0"/>
          <w:sz w:val="24"/>
        </w:rPr>
      </w:pPr>
      <w:hyperlink r:id="rId42" w:history="1">
        <w:r w:rsidRPr="00FD02ED">
          <w:rPr>
            <w:rStyle w:val="Hyperlink"/>
            <w:color w:val="0070C0"/>
            <w:sz w:val="24"/>
          </w:rPr>
          <w:t>https://www.lincolnshire.gov.uk/support-education/emotional-based-school-avoidance-ebsa/2</w:t>
        </w:r>
      </w:hyperlink>
      <w:r w:rsidRPr="00FD02ED">
        <w:rPr>
          <w:color w:val="0070C0"/>
          <w:sz w:val="24"/>
        </w:rPr>
        <w:t xml:space="preserve"> </w:t>
      </w:r>
    </w:p>
    <w:p w14:paraId="6F464E83" w14:textId="77777777" w:rsidR="007665B6" w:rsidRPr="00FD02ED" w:rsidRDefault="00DD092A" w:rsidP="00871340">
      <w:pPr>
        <w:spacing w:after="13" w:line="259" w:lineRule="auto"/>
        <w:ind w:left="0" w:firstLine="0"/>
        <w:jc w:val="both"/>
        <w:rPr>
          <w:color w:val="0070C0"/>
          <w:sz w:val="24"/>
        </w:rPr>
      </w:pPr>
      <w:r w:rsidRPr="00FD02ED">
        <w:rPr>
          <w:color w:val="0070C0"/>
          <w:sz w:val="24"/>
        </w:rPr>
        <w:t xml:space="preserve">          </w:t>
      </w:r>
    </w:p>
    <w:p w14:paraId="6EF403D9" w14:textId="7F2CA86D" w:rsidR="00DD092A" w:rsidRPr="00FD02ED" w:rsidRDefault="00DD092A" w:rsidP="007665B6">
      <w:pPr>
        <w:spacing w:after="13" w:line="259" w:lineRule="auto"/>
        <w:ind w:left="0" w:firstLine="720"/>
        <w:jc w:val="both"/>
        <w:rPr>
          <w:color w:val="0070C0"/>
          <w:sz w:val="24"/>
        </w:rPr>
      </w:pPr>
      <w:r w:rsidRPr="00FD02ED">
        <w:rPr>
          <w:color w:val="0070C0"/>
          <w:sz w:val="24"/>
        </w:rPr>
        <w:t>MHST</w:t>
      </w:r>
    </w:p>
    <w:p w14:paraId="7B46ABF5" w14:textId="586B04CF" w:rsidR="00DD092A" w:rsidRDefault="00DD092A" w:rsidP="00871340">
      <w:pPr>
        <w:spacing w:after="13" w:line="259" w:lineRule="auto"/>
        <w:ind w:left="0" w:firstLine="0"/>
        <w:jc w:val="both"/>
        <w:rPr>
          <w:color w:val="0070C0"/>
          <w:sz w:val="24"/>
        </w:rPr>
      </w:pPr>
      <w:r w:rsidRPr="00FD02ED">
        <w:rPr>
          <w:color w:val="0070C0"/>
          <w:sz w:val="24"/>
        </w:rPr>
        <w:t xml:space="preserve">          Healthy Minds</w:t>
      </w:r>
    </w:p>
    <w:p w14:paraId="7D07FB65" w14:textId="77777777" w:rsidR="00F502C1" w:rsidRPr="00FD02ED" w:rsidRDefault="00F502C1" w:rsidP="00871340">
      <w:pPr>
        <w:spacing w:after="13" w:line="259" w:lineRule="auto"/>
        <w:ind w:left="0" w:firstLine="0"/>
        <w:jc w:val="both"/>
        <w:rPr>
          <w:color w:val="0070C0"/>
          <w:sz w:val="24"/>
        </w:rPr>
      </w:pPr>
    </w:p>
    <w:p w14:paraId="47311EC2" w14:textId="773EED99" w:rsidR="009F13BC" w:rsidRPr="00FD02ED" w:rsidRDefault="00DD092A" w:rsidP="00871340">
      <w:pPr>
        <w:spacing w:after="13" w:line="259" w:lineRule="auto"/>
        <w:ind w:left="0" w:firstLine="0"/>
        <w:jc w:val="both"/>
        <w:rPr>
          <w:color w:val="0070C0"/>
          <w:sz w:val="24"/>
        </w:rPr>
      </w:pPr>
      <w:r w:rsidRPr="00FD02ED">
        <w:rPr>
          <w:color w:val="0070C0"/>
          <w:sz w:val="24"/>
        </w:rPr>
        <w:t xml:space="preserve">          LCHS-Children’s Therapy services- sensory processing</w:t>
      </w:r>
      <w:r w:rsidR="007665B6" w:rsidRPr="00FD02ED">
        <w:rPr>
          <w:color w:val="0070C0"/>
          <w:sz w:val="24"/>
        </w:rPr>
        <w:t xml:space="preserve"> </w:t>
      </w:r>
    </w:p>
    <w:p w14:paraId="35459914" w14:textId="7E42A2D6" w:rsidR="007665B6" w:rsidRPr="00FD02ED" w:rsidRDefault="007665B6" w:rsidP="00871340">
      <w:pPr>
        <w:spacing w:after="13" w:line="259" w:lineRule="auto"/>
        <w:ind w:left="0" w:firstLine="0"/>
        <w:jc w:val="both"/>
        <w:rPr>
          <w:color w:val="0070C0"/>
          <w:sz w:val="24"/>
        </w:rPr>
      </w:pPr>
      <w:r w:rsidRPr="00FD02ED">
        <w:rPr>
          <w:color w:val="0070C0"/>
          <w:sz w:val="24"/>
        </w:rPr>
        <w:tab/>
      </w:r>
      <w:hyperlink r:id="rId43" w:history="1">
        <w:r w:rsidRPr="00FD02ED">
          <w:rPr>
            <w:rStyle w:val="Hyperlink"/>
            <w:color w:val="0070C0"/>
            <w:sz w:val="24"/>
          </w:rPr>
          <w:t>https://www.lincolnshirechildrenstherapyservices.nhs.uk/neurodevelopmental-difficulties/sensory-processing-difficulties</w:t>
        </w:r>
      </w:hyperlink>
      <w:r w:rsidRPr="00FD02ED">
        <w:rPr>
          <w:color w:val="0070C0"/>
          <w:sz w:val="24"/>
        </w:rPr>
        <w:t xml:space="preserve"> </w:t>
      </w:r>
    </w:p>
    <w:p w14:paraId="1566D544" w14:textId="77777777" w:rsidR="007665B6" w:rsidRDefault="003830A8" w:rsidP="00871340">
      <w:pPr>
        <w:spacing w:after="13" w:line="259" w:lineRule="auto"/>
        <w:ind w:left="0" w:firstLine="0"/>
        <w:jc w:val="both"/>
        <w:rPr>
          <w:color w:val="FF0000"/>
          <w:sz w:val="24"/>
        </w:rPr>
      </w:pPr>
      <w:r>
        <w:rPr>
          <w:color w:val="FF0000"/>
          <w:sz w:val="24"/>
        </w:rPr>
        <w:t xml:space="preserve">          </w:t>
      </w:r>
    </w:p>
    <w:p w14:paraId="23317B7F" w14:textId="77777777" w:rsidR="005045B2" w:rsidRPr="005045B2" w:rsidRDefault="005045B2" w:rsidP="00BF2D13">
      <w:pPr>
        <w:spacing w:after="13" w:line="259" w:lineRule="auto"/>
        <w:ind w:left="720" w:firstLine="0"/>
        <w:jc w:val="both"/>
        <w:rPr>
          <w:color w:val="0070C0"/>
          <w:sz w:val="24"/>
        </w:rPr>
      </w:pPr>
      <w:hyperlink r:id="rId44" w:history="1">
        <w:r w:rsidRPr="005045B2">
          <w:rPr>
            <w:rStyle w:val="Hyperlink"/>
            <w:color w:val="0070C0"/>
            <w:sz w:val="24"/>
            <w:lang w:val="en-US"/>
          </w:rPr>
          <w:t xml:space="preserve">Ask </w:t>
        </w:r>
      </w:hyperlink>
      <w:hyperlink r:id="rId45" w:history="1">
        <w:r w:rsidRPr="005045B2">
          <w:rPr>
            <w:rStyle w:val="Hyperlink"/>
            <w:color w:val="0070C0"/>
            <w:sz w:val="24"/>
            <w:lang w:val="en-US"/>
          </w:rPr>
          <w:t>Sall</w:t>
        </w:r>
      </w:hyperlink>
      <w:hyperlink r:id="rId46" w:history="1">
        <w:r w:rsidRPr="005045B2">
          <w:rPr>
            <w:rStyle w:val="Hyperlink"/>
            <w:color w:val="0070C0"/>
            <w:sz w:val="24"/>
            <w:lang w:val="en-US"/>
          </w:rPr>
          <w:t xml:space="preserve"> information links – Professional resources (lincolnshire.gov.uk)</w:t>
        </w:r>
      </w:hyperlink>
      <w:r w:rsidRPr="005045B2">
        <w:rPr>
          <w:color w:val="0070C0"/>
          <w:sz w:val="24"/>
          <w:lang w:val="en-US"/>
        </w:rPr>
        <w:t xml:space="preserve">  </w:t>
      </w:r>
    </w:p>
    <w:p w14:paraId="3C5B819E" w14:textId="77777777" w:rsidR="005045B2" w:rsidRPr="005045B2" w:rsidRDefault="005045B2" w:rsidP="00F502C1">
      <w:pPr>
        <w:spacing w:after="13" w:line="259" w:lineRule="auto"/>
        <w:ind w:left="360" w:firstLine="0"/>
        <w:jc w:val="both"/>
        <w:rPr>
          <w:color w:val="0070C0"/>
          <w:sz w:val="24"/>
        </w:rPr>
      </w:pPr>
      <w:r w:rsidRPr="005045B2">
        <w:rPr>
          <w:color w:val="0070C0"/>
          <w:sz w:val="24"/>
          <w:lang w:val="en-US"/>
        </w:rPr>
        <w:t xml:space="preserve">Here you can find information and links to a range of other services including ESCO, TAC, PRT, STT, WTT to name but a few. </w:t>
      </w:r>
    </w:p>
    <w:p w14:paraId="1D885302" w14:textId="77777777" w:rsidR="005045B2" w:rsidRPr="005045B2" w:rsidRDefault="005045B2" w:rsidP="00F502C1">
      <w:pPr>
        <w:spacing w:after="13" w:line="259" w:lineRule="auto"/>
        <w:ind w:left="360" w:firstLine="0"/>
        <w:jc w:val="both"/>
        <w:rPr>
          <w:color w:val="0070C0"/>
          <w:sz w:val="24"/>
        </w:rPr>
      </w:pPr>
      <w:r w:rsidRPr="005045B2">
        <w:rPr>
          <w:color w:val="0070C0"/>
          <w:sz w:val="24"/>
          <w:lang w:val="en-US"/>
        </w:rPr>
        <w:t>It is here you can also access a link to both the Valuing SEND tool and the SEND Inclusion Toolkit.</w:t>
      </w:r>
    </w:p>
    <w:p w14:paraId="71AE7182" w14:textId="77777777" w:rsidR="005045B2" w:rsidRDefault="005045B2" w:rsidP="005045B2">
      <w:pPr>
        <w:spacing w:after="13" w:line="259" w:lineRule="auto"/>
        <w:jc w:val="both"/>
        <w:rPr>
          <w:color w:val="FF0000"/>
          <w:sz w:val="24"/>
          <w:lang w:val="en-US"/>
        </w:rPr>
      </w:pPr>
    </w:p>
    <w:p w14:paraId="20734E06" w14:textId="77777777" w:rsidR="005045B2" w:rsidRDefault="005045B2" w:rsidP="005045B2">
      <w:pPr>
        <w:spacing w:after="13" w:line="259" w:lineRule="auto"/>
        <w:jc w:val="both"/>
        <w:rPr>
          <w:color w:val="FF0000"/>
          <w:sz w:val="24"/>
          <w:lang w:val="en-US"/>
        </w:rPr>
      </w:pPr>
    </w:p>
    <w:p w14:paraId="43045985" w14:textId="77777777" w:rsidR="005045B2" w:rsidRDefault="005045B2" w:rsidP="005045B2">
      <w:pPr>
        <w:spacing w:after="13" w:line="259" w:lineRule="auto"/>
        <w:jc w:val="both"/>
        <w:rPr>
          <w:color w:val="FF0000"/>
          <w:sz w:val="24"/>
          <w:lang w:val="en-US"/>
        </w:rPr>
      </w:pPr>
    </w:p>
    <w:p w14:paraId="0E37D6CE" w14:textId="77777777" w:rsidR="005045B2" w:rsidRDefault="005045B2" w:rsidP="005045B2">
      <w:pPr>
        <w:spacing w:after="13" w:line="259" w:lineRule="auto"/>
        <w:jc w:val="both"/>
        <w:rPr>
          <w:color w:val="FF0000"/>
          <w:sz w:val="24"/>
          <w:lang w:val="en-US"/>
        </w:rPr>
      </w:pPr>
    </w:p>
    <w:p w14:paraId="7FC10F78" w14:textId="77777777" w:rsidR="005045B2" w:rsidRPr="005045B2" w:rsidRDefault="005045B2" w:rsidP="005045B2">
      <w:pPr>
        <w:spacing w:after="13" w:line="259" w:lineRule="auto"/>
        <w:jc w:val="both"/>
        <w:rPr>
          <w:color w:val="FF0000"/>
          <w:sz w:val="24"/>
        </w:rPr>
      </w:pPr>
    </w:p>
    <w:p w14:paraId="2301088F" w14:textId="77777777" w:rsidR="004D024C" w:rsidRDefault="004D024C" w:rsidP="00871340">
      <w:pPr>
        <w:spacing w:after="13" w:line="259" w:lineRule="auto"/>
        <w:ind w:left="0" w:firstLine="0"/>
        <w:jc w:val="both"/>
        <w:rPr>
          <w:color w:val="FF0000"/>
          <w:sz w:val="24"/>
        </w:rPr>
      </w:pPr>
    </w:p>
    <w:sectPr w:rsidR="004D024C">
      <w:headerReference w:type="even" r:id="rId47"/>
      <w:headerReference w:type="default" r:id="rId48"/>
      <w:footerReference w:type="even" r:id="rId49"/>
      <w:footerReference w:type="default" r:id="rId50"/>
      <w:headerReference w:type="first" r:id="rId51"/>
      <w:footerReference w:type="first" r:id="rId52"/>
      <w:pgSz w:w="16841" w:h="11904" w:orient="landscape"/>
      <w:pgMar w:top="755" w:right="1055" w:bottom="1438" w:left="0" w:header="738" w:footer="715"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99F2C9" w14:textId="77777777" w:rsidR="00ED5B0A" w:rsidRDefault="00ED5B0A">
      <w:pPr>
        <w:spacing w:after="0" w:line="240" w:lineRule="auto"/>
      </w:pPr>
      <w:r>
        <w:separator/>
      </w:r>
    </w:p>
  </w:endnote>
  <w:endnote w:type="continuationSeparator" w:id="0">
    <w:p w14:paraId="142F93A7" w14:textId="77777777" w:rsidR="00ED5B0A" w:rsidRDefault="00ED5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86E73C" w14:textId="77777777" w:rsidR="00923100" w:rsidRDefault="009D4A72">
    <w:pPr>
      <w:spacing w:after="0" w:line="259" w:lineRule="auto"/>
      <w:ind w:left="0" w:right="383" w:firstLine="0"/>
      <w:jc w:val="right"/>
    </w:pPr>
    <w:r>
      <w:fldChar w:fldCharType="begin"/>
    </w:r>
    <w:r>
      <w:instrText xml:space="preserve"> PAGE   \* MERGEFORMAT </w:instrText>
    </w:r>
    <w:r>
      <w:fldChar w:fldCharType="separate"/>
    </w:r>
    <w:r>
      <w:rPr>
        <w:sz w:val="24"/>
      </w:rPr>
      <w:t>1</w:t>
    </w:r>
    <w:r>
      <w:rPr>
        <w:sz w:val="24"/>
      </w:rPr>
      <w:fldChar w:fldCharType="end"/>
    </w:r>
    <w:r>
      <w:rPr>
        <w:sz w:val="24"/>
      </w:rPr>
      <w:t xml:space="preserve"> </w:t>
    </w:r>
    <w:r>
      <w:t xml:space="preserve"> </w:t>
    </w:r>
  </w:p>
  <w:p w14:paraId="0B61B33E" w14:textId="77777777" w:rsidR="00923100" w:rsidRDefault="009D4A72">
    <w:pPr>
      <w:spacing w:after="0" w:line="259" w:lineRule="auto"/>
      <w:ind w:left="1440" w:firstLine="0"/>
    </w:pPr>
    <w:r>
      <w:rPr>
        <w:sz w:val="24"/>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5FB552" w14:textId="4971901D" w:rsidR="00923100" w:rsidRDefault="00923100" w:rsidP="00A40034">
    <w:pPr>
      <w:spacing w:after="0" w:line="259" w:lineRule="auto"/>
      <w:ind w:left="0" w:right="383" w:firstLine="0"/>
      <w:jc w:val="center"/>
    </w:pPr>
  </w:p>
  <w:p w14:paraId="19BBFF15" w14:textId="77777777" w:rsidR="00923100" w:rsidRDefault="009D4A72">
    <w:pPr>
      <w:spacing w:after="0" w:line="259" w:lineRule="auto"/>
      <w:ind w:left="1440" w:firstLine="0"/>
    </w:pPr>
    <w:r>
      <w:rPr>
        <w:sz w:val="24"/>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A51C07" w14:textId="77777777" w:rsidR="00923100" w:rsidRDefault="009D4A72">
    <w:pPr>
      <w:spacing w:after="0" w:line="259" w:lineRule="auto"/>
      <w:ind w:left="0" w:right="383" w:firstLine="0"/>
      <w:jc w:val="right"/>
    </w:pPr>
    <w:r>
      <w:fldChar w:fldCharType="begin"/>
    </w:r>
    <w:r>
      <w:instrText xml:space="preserve"> PAGE   \* MERGEFORMAT </w:instrText>
    </w:r>
    <w:r>
      <w:fldChar w:fldCharType="separate"/>
    </w:r>
    <w:r>
      <w:rPr>
        <w:sz w:val="24"/>
      </w:rPr>
      <w:t>1</w:t>
    </w:r>
    <w:r>
      <w:rPr>
        <w:sz w:val="24"/>
      </w:rPr>
      <w:fldChar w:fldCharType="end"/>
    </w:r>
    <w:r>
      <w:rPr>
        <w:sz w:val="24"/>
      </w:rPr>
      <w:t xml:space="preserve"> </w:t>
    </w:r>
    <w:r>
      <w:t xml:space="preserve"> </w:t>
    </w:r>
  </w:p>
  <w:p w14:paraId="2431227E" w14:textId="77777777" w:rsidR="00923100" w:rsidRDefault="009D4A72">
    <w:pPr>
      <w:spacing w:after="0" w:line="259" w:lineRule="auto"/>
      <w:ind w:left="1440" w:firstLine="0"/>
    </w:pPr>
    <w:r>
      <w:rPr>
        <w:sz w:val="24"/>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A58E63" w14:textId="77777777" w:rsidR="00ED5B0A" w:rsidRDefault="00ED5B0A">
      <w:pPr>
        <w:spacing w:after="0" w:line="240" w:lineRule="auto"/>
      </w:pPr>
      <w:r>
        <w:separator/>
      </w:r>
    </w:p>
  </w:footnote>
  <w:footnote w:type="continuationSeparator" w:id="0">
    <w:p w14:paraId="677990D3" w14:textId="77777777" w:rsidR="00ED5B0A" w:rsidRDefault="00ED5B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EC83AD" w14:textId="77777777" w:rsidR="00923100" w:rsidRDefault="009D4A72">
    <w:pPr>
      <w:spacing w:after="692" w:line="259" w:lineRule="auto"/>
      <w:ind w:left="3775" w:right="3072" w:firstLine="0"/>
    </w:pPr>
    <w:r>
      <w:rPr>
        <w:sz w:val="24"/>
      </w:rPr>
      <w:t xml:space="preserve"> </w:t>
    </w:r>
    <w:r>
      <w:rPr>
        <w:sz w:val="24"/>
      </w:rPr>
      <w:tab/>
    </w:r>
    <w:r>
      <w:rPr>
        <w:rFonts w:ascii="Calibri" w:eastAsia="Calibri" w:hAnsi="Calibri" w:cs="Calibri"/>
      </w:rPr>
      <w:t xml:space="preserve"> </w:t>
    </w:r>
    <w:r>
      <w:rPr>
        <w:rFonts w:ascii="Calibri" w:eastAsia="Calibri" w:hAnsi="Calibri" w:cs="Calibri"/>
      </w:rPr>
      <w:tab/>
    </w:r>
    <w:r>
      <w:t xml:space="preserve"> </w:t>
    </w:r>
  </w:p>
  <w:p w14:paraId="3384797C" w14:textId="77777777" w:rsidR="00923100" w:rsidRDefault="009D4A72">
    <w:pPr>
      <w:spacing w:after="0" w:line="259" w:lineRule="auto"/>
      <w:ind w:left="1440" w:firstLine="0"/>
    </w:pPr>
    <w:r>
      <w:rPr>
        <w:noProof/>
      </w:rPr>
      <w:drawing>
        <wp:anchor distT="0" distB="0" distL="114300" distR="114300" simplePos="0" relativeHeight="251658240" behindDoc="0" locked="0" layoutInCell="1" allowOverlap="0" wp14:anchorId="655C831B" wp14:editId="291E9F0B">
          <wp:simplePos x="0" y="0"/>
          <wp:positionH relativeFrom="page">
            <wp:posOffset>2397125</wp:posOffset>
          </wp:positionH>
          <wp:positionV relativeFrom="page">
            <wp:posOffset>604533</wp:posOffset>
          </wp:positionV>
          <wp:extent cx="812165" cy="640702"/>
          <wp:effectExtent l="0" t="0" r="0" b="0"/>
          <wp:wrapSquare wrapText="bothSides"/>
          <wp:docPr id="104" name="Picture 104"/>
          <wp:cNvGraphicFramePr/>
          <a:graphic xmlns:a="http://schemas.openxmlformats.org/drawingml/2006/main">
            <a:graphicData uri="http://schemas.openxmlformats.org/drawingml/2006/picture">
              <pic:pic xmlns:pic="http://schemas.openxmlformats.org/drawingml/2006/picture">
                <pic:nvPicPr>
                  <pic:cNvPr id="104" name="Picture 104"/>
                  <pic:cNvPicPr/>
                </pic:nvPicPr>
                <pic:blipFill>
                  <a:blip r:embed="rId1"/>
                  <a:stretch>
                    <a:fillRect/>
                  </a:stretch>
                </pic:blipFill>
                <pic:spPr>
                  <a:xfrm>
                    <a:off x="0" y="0"/>
                    <a:ext cx="812165" cy="640702"/>
                  </a:xfrm>
                  <a:prstGeom prst="rect">
                    <a:avLst/>
                  </a:prstGeom>
                </pic:spPr>
              </pic:pic>
            </a:graphicData>
          </a:graphic>
        </wp:anchor>
      </w:drawing>
    </w:r>
    <w:r>
      <w:rPr>
        <w:noProof/>
      </w:rPr>
      <w:drawing>
        <wp:anchor distT="0" distB="0" distL="114300" distR="114300" simplePos="0" relativeHeight="251659264" behindDoc="0" locked="0" layoutInCell="1" allowOverlap="0" wp14:anchorId="16C8229E" wp14:editId="16E4D507">
          <wp:simplePos x="0" y="0"/>
          <wp:positionH relativeFrom="page">
            <wp:posOffset>4813300</wp:posOffset>
          </wp:positionH>
          <wp:positionV relativeFrom="page">
            <wp:posOffset>609003</wp:posOffset>
          </wp:positionV>
          <wp:extent cx="806450" cy="613626"/>
          <wp:effectExtent l="0" t="0" r="0" b="0"/>
          <wp:wrapSquare wrapText="bothSides"/>
          <wp:docPr id="106" name="Picture 106"/>
          <wp:cNvGraphicFramePr/>
          <a:graphic xmlns:a="http://schemas.openxmlformats.org/drawingml/2006/main">
            <a:graphicData uri="http://schemas.openxmlformats.org/drawingml/2006/picture">
              <pic:pic xmlns:pic="http://schemas.openxmlformats.org/drawingml/2006/picture">
                <pic:nvPicPr>
                  <pic:cNvPr id="106" name="Picture 106"/>
                  <pic:cNvPicPr/>
                </pic:nvPicPr>
                <pic:blipFill>
                  <a:blip r:embed="rId2"/>
                  <a:stretch>
                    <a:fillRect/>
                  </a:stretch>
                </pic:blipFill>
                <pic:spPr>
                  <a:xfrm>
                    <a:off x="0" y="0"/>
                    <a:ext cx="806450" cy="613626"/>
                  </a:xfrm>
                  <a:prstGeom prst="rect">
                    <a:avLst/>
                  </a:prstGeom>
                </pic:spPr>
              </pic:pic>
            </a:graphicData>
          </a:graphic>
        </wp:anchor>
      </w:drawing>
    </w:r>
    <w:r>
      <w:rPr>
        <w:noProof/>
      </w:rPr>
      <w:drawing>
        <wp:anchor distT="0" distB="0" distL="114300" distR="114300" simplePos="0" relativeHeight="251660288" behindDoc="0" locked="0" layoutInCell="1" allowOverlap="0" wp14:anchorId="63CD27E9" wp14:editId="50810297">
          <wp:simplePos x="0" y="0"/>
          <wp:positionH relativeFrom="page">
            <wp:posOffset>7035165</wp:posOffset>
          </wp:positionH>
          <wp:positionV relativeFrom="page">
            <wp:posOffset>610870</wp:posOffset>
          </wp:positionV>
          <wp:extent cx="1037590" cy="609600"/>
          <wp:effectExtent l="0" t="0" r="0" b="0"/>
          <wp:wrapSquare wrapText="bothSides"/>
          <wp:docPr id="108" name="Picture 108"/>
          <wp:cNvGraphicFramePr/>
          <a:graphic xmlns:a="http://schemas.openxmlformats.org/drawingml/2006/main">
            <a:graphicData uri="http://schemas.openxmlformats.org/drawingml/2006/picture">
              <pic:pic xmlns:pic="http://schemas.openxmlformats.org/drawingml/2006/picture">
                <pic:nvPicPr>
                  <pic:cNvPr id="108" name="Picture 108"/>
                  <pic:cNvPicPr/>
                </pic:nvPicPr>
                <pic:blipFill>
                  <a:blip r:embed="rId3"/>
                  <a:stretch>
                    <a:fillRect/>
                  </a:stretch>
                </pic:blipFill>
                <pic:spPr>
                  <a:xfrm>
                    <a:off x="0" y="0"/>
                    <a:ext cx="1037590" cy="609600"/>
                  </a:xfrm>
                  <a:prstGeom prst="rect">
                    <a:avLst/>
                  </a:prstGeom>
                </pic:spPr>
              </pic:pic>
            </a:graphicData>
          </a:graphic>
        </wp:anchor>
      </w:drawing>
    </w:r>
    <w:r>
      <w:t xml:space="preserve"> </w:t>
    </w:r>
    <w:r>
      <w:tab/>
    </w:r>
    <w:r>
      <w:rPr>
        <w:rFonts w:ascii="Calibri" w:eastAsia="Calibri" w:hAnsi="Calibri" w:cs="Calibri"/>
      </w:rPr>
      <w:tab/>
    </w:r>
    <w:r>
      <w:rPr>
        <w:rFonts w:ascii="Calibri" w:eastAsia="Calibri" w:hAnsi="Calibri" w:cs="Calibri"/>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488180" w14:textId="77777777" w:rsidR="00923100" w:rsidRDefault="009D4A72">
    <w:pPr>
      <w:spacing w:after="692" w:line="259" w:lineRule="auto"/>
      <w:ind w:left="3775" w:right="3072" w:firstLine="0"/>
    </w:pPr>
    <w:r>
      <w:rPr>
        <w:sz w:val="24"/>
      </w:rPr>
      <w:t xml:space="preserve"> </w:t>
    </w:r>
    <w:r>
      <w:rPr>
        <w:sz w:val="24"/>
      </w:rPr>
      <w:tab/>
    </w:r>
    <w:r>
      <w:rPr>
        <w:rFonts w:ascii="Calibri" w:eastAsia="Calibri" w:hAnsi="Calibri" w:cs="Calibri"/>
      </w:rPr>
      <w:t xml:space="preserve"> </w:t>
    </w:r>
    <w:r>
      <w:rPr>
        <w:rFonts w:ascii="Calibri" w:eastAsia="Calibri" w:hAnsi="Calibri" w:cs="Calibri"/>
      </w:rPr>
      <w:tab/>
    </w:r>
    <w:r>
      <w:t xml:space="preserve"> </w:t>
    </w:r>
  </w:p>
  <w:p w14:paraId="009CCB45" w14:textId="30A7A3AD" w:rsidR="00923100" w:rsidRDefault="009D4A72">
    <w:pPr>
      <w:spacing w:after="0" w:line="259" w:lineRule="auto"/>
      <w:ind w:left="1440" w:firstLine="0"/>
    </w:pPr>
    <w:r>
      <w:t xml:space="preserve"> </w:t>
    </w:r>
    <w:r>
      <w:tab/>
    </w:r>
    <w:r>
      <w:rPr>
        <w:rFonts w:ascii="Calibri" w:eastAsia="Calibri" w:hAnsi="Calibri" w:cs="Calibri"/>
      </w:rPr>
      <w:tab/>
    </w:r>
    <w:r>
      <w:rPr>
        <w:rFonts w:ascii="Calibri" w:eastAsia="Calibri" w:hAnsi="Calibri" w:cs="Calibri"/>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5CEFB1" w14:textId="77777777" w:rsidR="00923100" w:rsidRDefault="009D4A72">
    <w:pPr>
      <w:spacing w:after="694" w:line="259" w:lineRule="auto"/>
      <w:ind w:left="3775" w:right="3072" w:firstLine="0"/>
    </w:pPr>
    <w:r>
      <w:rPr>
        <w:sz w:val="24"/>
      </w:rPr>
      <w:t xml:space="preserve"> </w:t>
    </w:r>
    <w:r>
      <w:rPr>
        <w:sz w:val="24"/>
      </w:rPr>
      <w:tab/>
    </w:r>
    <w:r>
      <w:t xml:space="preserve"> </w:t>
    </w:r>
  </w:p>
  <w:p w14:paraId="2A641253" w14:textId="339CCEAE" w:rsidR="00923100" w:rsidRDefault="009D4A72" w:rsidP="003648A4">
    <w:pPr>
      <w:spacing w:after="0" w:line="259" w:lineRule="auto"/>
      <w:ind w:left="0" w:firstLine="0"/>
    </w:pPr>
    <w:r>
      <w:tab/>
    </w:r>
    <w:r>
      <w:rPr>
        <w:rFonts w:ascii="Calibri" w:eastAsia="Calibri" w:hAnsi="Calibri" w:cs="Calibri"/>
      </w:rPr>
      <w:tab/>
    </w:r>
    <w:r>
      <w:rPr>
        <w:rFonts w:ascii="Calibri" w:eastAsia="Calibri" w:hAnsi="Calibri" w:cs="Calibri"/>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5C3240"/>
    <w:multiLevelType w:val="hybridMultilevel"/>
    <w:tmpl w:val="DA0CA89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0EDE078D"/>
    <w:multiLevelType w:val="hybridMultilevel"/>
    <w:tmpl w:val="B2C478CC"/>
    <w:lvl w:ilvl="0" w:tplc="AB6829EC">
      <w:start w:val="1"/>
      <w:numFmt w:val="lowerRoman"/>
      <w:lvlText w:val="%1)"/>
      <w:lvlJc w:val="left"/>
      <w:pPr>
        <w:ind w:left="3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800774C">
      <w:start w:val="1"/>
      <w:numFmt w:val="lowerLetter"/>
      <w:lvlText w:val="%2"/>
      <w:lvlJc w:val="left"/>
      <w:pPr>
        <w:ind w:left="15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9E1F02">
      <w:start w:val="1"/>
      <w:numFmt w:val="lowerRoman"/>
      <w:lvlText w:val="%3"/>
      <w:lvlJc w:val="left"/>
      <w:pPr>
        <w:ind w:left="22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1D2F838">
      <w:start w:val="1"/>
      <w:numFmt w:val="decimal"/>
      <w:lvlText w:val="%4"/>
      <w:lvlJc w:val="left"/>
      <w:pPr>
        <w:ind w:left="29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54637F8">
      <w:start w:val="1"/>
      <w:numFmt w:val="lowerLetter"/>
      <w:lvlText w:val="%5"/>
      <w:lvlJc w:val="left"/>
      <w:pPr>
        <w:ind w:left="3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AE87D48">
      <w:start w:val="1"/>
      <w:numFmt w:val="lowerRoman"/>
      <w:lvlText w:val="%6"/>
      <w:lvlJc w:val="left"/>
      <w:pPr>
        <w:ind w:left="44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50250B0">
      <w:start w:val="1"/>
      <w:numFmt w:val="decimal"/>
      <w:lvlText w:val="%7"/>
      <w:lvlJc w:val="left"/>
      <w:pPr>
        <w:ind w:left="51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4F41A6E">
      <w:start w:val="1"/>
      <w:numFmt w:val="lowerLetter"/>
      <w:lvlText w:val="%8"/>
      <w:lvlJc w:val="left"/>
      <w:pPr>
        <w:ind w:left="58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E665AEE">
      <w:start w:val="1"/>
      <w:numFmt w:val="lowerRoman"/>
      <w:lvlText w:val="%9"/>
      <w:lvlJc w:val="left"/>
      <w:pPr>
        <w:ind w:left="65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F90339F"/>
    <w:multiLevelType w:val="hybridMultilevel"/>
    <w:tmpl w:val="1BF4D548"/>
    <w:lvl w:ilvl="0" w:tplc="08090001">
      <w:start w:val="1"/>
      <w:numFmt w:val="bullet"/>
      <w:lvlText w:val=""/>
      <w:lvlJc w:val="left"/>
      <w:pPr>
        <w:ind w:left="758" w:hanging="360"/>
      </w:pPr>
      <w:rPr>
        <w:rFonts w:ascii="Symbol" w:hAnsi="Symbol" w:hint="default"/>
      </w:rPr>
    </w:lvl>
    <w:lvl w:ilvl="1" w:tplc="08090003" w:tentative="1">
      <w:start w:val="1"/>
      <w:numFmt w:val="bullet"/>
      <w:lvlText w:val="o"/>
      <w:lvlJc w:val="left"/>
      <w:pPr>
        <w:ind w:left="1478" w:hanging="360"/>
      </w:pPr>
      <w:rPr>
        <w:rFonts w:ascii="Courier New" w:hAnsi="Courier New" w:cs="Courier New" w:hint="default"/>
      </w:rPr>
    </w:lvl>
    <w:lvl w:ilvl="2" w:tplc="08090005" w:tentative="1">
      <w:start w:val="1"/>
      <w:numFmt w:val="bullet"/>
      <w:lvlText w:val=""/>
      <w:lvlJc w:val="left"/>
      <w:pPr>
        <w:ind w:left="2198" w:hanging="360"/>
      </w:pPr>
      <w:rPr>
        <w:rFonts w:ascii="Wingdings" w:hAnsi="Wingdings" w:hint="default"/>
      </w:rPr>
    </w:lvl>
    <w:lvl w:ilvl="3" w:tplc="08090001" w:tentative="1">
      <w:start w:val="1"/>
      <w:numFmt w:val="bullet"/>
      <w:lvlText w:val=""/>
      <w:lvlJc w:val="left"/>
      <w:pPr>
        <w:ind w:left="2918" w:hanging="360"/>
      </w:pPr>
      <w:rPr>
        <w:rFonts w:ascii="Symbol" w:hAnsi="Symbol" w:hint="default"/>
      </w:rPr>
    </w:lvl>
    <w:lvl w:ilvl="4" w:tplc="08090003" w:tentative="1">
      <w:start w:val="1"/>
      <w:numFmt w:val="bullet"/>
      <w:lvlText w:val="o"/>
      <w:lvlJc w:val="left"/>
      <w:pPr>
        <w:ind w:left="3638" w:hanging="360"/>
      </w:pPr>
      <w:rPr>
        <w:rFonts w:ascii="Courier New" w:hAnsi="Courier New" w:cs="Courier New" w:hint="default"/>
      </w:rPr>
    </w:lvl>
    <w:lvl w:ilvl="5" w:tplc="08090005" w:tentative="1">
      <w:start w:val="1"/>
      <w:numFmt w:val="bullet"/>
      <w:lvlText w:val=""/>
      <w:lvlJc w:val="left"/>
      <w:pPr>
        <w:ind w:left="4358" w:hanging="360"/>
      </w:pPr>
      <w:rPr>
        <w:rFonts w:ascii="Wingdings" w:hAnsi="Wingdings" w:hint="default"/>
      </w:rPr>
    </w:lvl>
    <w:lvl w:ilvl="6" w:tplc="08090001" w:tentative="1">
      <w:start w:val="1"/>
      <w:numFmt w:val="bullet"/>
      <w:lvlText w:val=""/>
      <w:lvlJc w:val="left"/>
      <w:pPr>
        <w:ind w:left="5078" w:hanging="360"/>
      </w:pPr>
      <w:rPr>
        <w:rFonts w:ascii="Symbol" w:hAnsi="Symbol" w:hint="default"/>
      </w:rPr>
    </w:lvl>
    <w:lvl w:ilvl="7" w:tplc="08090003" w:tentative="1">
      <w:start w:val="1"/>
      <w:numFmt w:val="bullet"/>
      <w:lvlText w:val="o"/>
      <w:lvlJc w:val="left"/>
      <w:pPr>
        <w:ind w:left="5798" w:hanging="360"/>
      </w:pPr>
      <w:rPr>
        <w:rFonts w:ascii="Courier New" w:hAnsi="Courier New" w:cs="Courier New" w:hint="default"/>
      </w:rPr>
    </w:lvl>
    <w:lvl w:ilvl="8" w:tplc="08090005" w:tentative="1">
      <w:start w:val="1"/>
      <w:numFmt w:val="bullet"/>
      <w:lvlText w:val=""/>
      <w:lvlJc w:val="left"/>
      <w:pPr>
        <w:ind w:left="6518" w:hanging="360"/>
      </w:pPr>
      <w:rPr>
        <w:rFonts w:ascii="Wingdings" w:hAnsi="Wingdings" w:hint="default"/>
      </w:rPr>
    </w:lvl>
  </w:abstractNum>
  <w:abstractNum w:abstractNumId="3" w15:restartNumberingAfterBreak="0">
    <w:nsid w:val="141178F7"/>
    <w:multiLevelType w:val="hybridMultilevel"/>
    <w:tmpl w:val="C3124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6E78C7"/>
    <w:multiLevelType w:val="hybridMultilevel"/>
    <w:tmpl w:val="74D0C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7A5156"/>
    <w:multiLevelType w:val="hybridMultilevel"/>
    <w:tmpl w:val="17A8DF70"/>
    <w:lvl w:ilvl="0" w:tplc="48A44624">
      <w:start w:val="1"/>
      <w:numFmt w:val="bullet"/>
      <w:lvlText w:val="•"/>
      <w:lvlJc w:val="left"/>
      <w:pPr>
        <w:tabs>
          <w:tab w:val="num" w:pos="720"/>
        </w:tabs>
        <w:ind w:left="720" w:hanging="360"/>
      </w:pPr>
      <w:rPr>
        <w:rFonts w:ascii="Arial" w:hAnsi="Arial" w:hint="default"/>
      </w:rPr>
    </w:lvl>
    <w:lvl w:ilvl="1" w:tplc="1F30EE3A" w:tentative="1">
      <w:start w:val="1"/>
      <w:numFmt w:val="bullet"/>
      <w:lvlText w:val="•"/>
      <w:lvlJc w:val="left"/>
      <w:pPr>
        <w:tabs>
          <w:tab w:val="num" w:pos="1440"/>
        </w:tabs>
        <w:ind w:left="1440" w:hanging="360"/>
      </w:pPr>
      <w:rPr>
        <w:rFonts w:ascii="Arial" w:hAnsi="Arial" w:hint="default"/>
      </w:rPr>
    </w:lvl>
    <w:lvl w:ilvl="2" w:tplc="B082EB54" w:tentative="1">
      <w:start w:val="1"/>
      <w:numFmt w:val="bullet"/>
      <w:lvlText w:val="•"/>
      <w:lvlJc w:val="left"/>
      <w:pPr>
        <w:tabs>
          <w:tab w:val="num" w:pos="2160"/>
        </w:tabs>
        <w:ind w:left="2160" w:hanging="360"/>
      </w:pPr>
      <w:rPr>
        <w:rFonts w:ascii="Arial" w:hAnsi="Arial" w:hint="default"/>
      </w:rPr>
    </w:lvl>
    <w:lvl w:ilvl="3" w:tplc="A8BE10EA" w:tentative="1">
      <w:start w:val="1"/>
      <w:numFmt w:val="bullet"/>
      <w:lvlText w:val="•"/>
      <w:lvlJc w:val="left"/>
      <w:pPr>
        <w:tabs>
          <w:tab w:val="num" w:pos="2880"/>
        </w:tabs>
        <w:ind w:left="2880" w:hanging="360"/>
      </w:pPr>
      <w:rPr>
        <w:rFonts w:ascii="Arial" w:hAnsi="Arial" w:hint="default"/>
      </w:rPr>
    </w:lvl>
    <w:lvl w:ilvl="4" w:tplc="4B1613E6" w:tentative="1">
      <w:start w:val="1"/>
      <w:numFmt w:val="bullet"/>
      <w:lvlText w:val="•"/>
      <w:lvlJc w:val="left"/>
      <w:pPr>
        <w:tabs>
          <w:tab w:val="num" w:pos="3600"/>
        </w:tabs>
        <w:ind w:left="3600" w:hanging="360"/>
      </w:pPr>
      <w:rPr>
        <w:rFonts w:ascii="Arial" w:hAnsi="Arial" w:hint="default"/>
      </w:rPr>
    </w:lvl>
    <w:lvl w:ilvl="5" w:tplc="D430E6FE" w:tentative="1">
      <w:start w:val="1"/>
      <w:numFmt w:val="bullet"/>
      <w:lvlText w:val="•"/>
      <w:lvlJc w:val="left"/>
      <w:pPr>
        <w:tabs>
          <w:tab w:val="num" w:pos="4320"/>
        </w:tabs>
        <w:ind w:left="4320" w:hanging="360"/>
      </w:pPr>
      <w:rPr>
        <w:rFonts w:ascii="Arial" w:hAnsi="Arial" w:hint="default"/>
      </w:rPr>
    </w:lvl>
    <w:lvl w:ilvl="6" w:tplc="1AB4E2E8" w:tentative="1">
      <w:start w:val="1"/>
      <w:numFmt w:val="bullet"/>
      <w:lvlText w:val="•"/>
      <w:lvlJc w:val="left"/>
      <w:pPr>
        <w:tabs>
          <w:tab w:val="num" w:pos="5040"/>
        </w:tabs>
        <w:ind w:left="5040" w:hanging="360"/>
      </w:pPr>
      <w:rPr>
        <w:rFonts w:ascii="Arial" w:hAnsi="Arial" w:hint="default"/>
      </w:rPr>
    </w:lvl>
    <w:lvl w:ilvl="7" w:tplc="7C7C24CC" w:tentative="1">
      <w:start w:val="1"/>
      <w:numFmt w:val="bullet"/>
      <w:lvlText w:val="•"/>
      <w:lvlJc w:val="left"/>
      <w:pPr>
        <w:tabs>
          <w:tab w:val="num" w:pos="5760"/>
        </w:tabs>
        <w:ind w:left="5760" w:hanging="360"/>
      </w:pPr>
      <w:rPr>
        <w:rFonts w:ascii="Arial" w:hAnsi="Arial" w:hint="default"/>
      </w:rPr>
    </w:lvl>
    <w:lvl w:ilvl="8" w:tplc="30E8BA2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CB20DE4"/>
    <w:multiLevelType w:val="hybridMultilevel"/>
    <w:tmpl w:val="30688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8C4B0D"/>
    <w:multiLevelType w:val="hybridMultilevel"/>
    <w:tmpl w:val="E02C8898"/>
    <w:lvl w:ilvl="0" w:tplc="9B56B476">
      <w:start w:val="1"/>
      <w:numFmt w:val="bullet"/>
      <w:lvlText w:val="•"/>
      <w:lvlJc w:val="left"/>
      <w:pPr>
        <w:tabs>
          <w:tab w:val="num" w:pos="720"/>
        </w:tabs>
        <w:ind w:left="720" w:hanging="360"/>
      </w:pPr>
      <w:rPr>
        <w:rFonts w:ascii="Arial" w:hAnsi="Arial" w:hint="default"/>
      </w:rPr>
    </w:lvl>
    <w:lvl w:ilvl="1" w:tplc="9ECEAF72" w:tentative="1">
      <w:start w:val="1"/>
      <w:numFmt w:val="bullet"/>
      <w:lvlText w:val="•"/>
      <w:lvlJc w:val="left"/>
      <w:pPr>
        <w:tabs>
          <w:tab w:val="num" w:pos="1440"/>
        </w:tabs>
        <w:ind w:left="1440" w:hanging="360"/>
      </w:pPr>
      <w:rPr>
        <w:rFonts w:ascii="Arial" w:hAnsi="Arial" w:hint="default"/>
      </w:rPr>
    </w:lvl>
    <w:lvl w:ilvl="2" w:tplc="4B881952" w:tentative="1">
      <w:start w:val="1"/>
      <w:numFmt w:val="bullet"/>
      <w:lvlText w:val="•"/>
      <w:lvlJc w:val="left"/>
      <w:pPr>
        <w:tabs>
          <w:tab w:val="num" w:pos="2160"/>
        </w:tabs>
        <w:ind w:left="2160" w:hanging="360"/>
      </w:pPr>
      <w:rPr>
        <w:rFonts w:ascii="Arial" w:hAnsi="Arial" w:hint="default"/>
      </w:rPr>
    </w:lvl>
    <w:lvl w:ilvl="3" w:tplc="D3E22372" w:tentative="1">
      <w:start w:val="1"/>
      <w:numFmt w:val="bullet"/>
      <w:lvlText w:val="•"/>
      <w:lvlJc w:val="left"/>
      <w:pPr>
        <w:tabs>
          <w:tab w:val="num" w:pos="2880"/>
        </w:tabs>
        <w:ind w:left="2880" w:hanging="360"/>
      </w:pPr>
      <w:rPr>
        <w:rFonts w:ascii="Arial" w:hAnsi="Arial" w:hint="default"/>
      </w:rPr>
    </w:lvl>
    <w:lvl w:ilvl="4" w:tplc="2E106922" w:tentative="1">
      <w:start w:val="1"/>
      <w:numFmt w:val="bullet"/>
      <w:lvlText w:val="•"/>
      <w:lvlJc w:val="left"/>
      <w:pPr>
        <w:tabs>
          <w:tab w:val="num" w:pos="3600"/>
        </w:tabs>
        <w:ind w:left="3600" w:hanging="360"/>
      </w:pPr>
      <w:rPr>
        <w:rFonts w:ascii="Arial" w:hAnsi="Arial" w:hint="default"/>
      </w:rPr>
    </w:lvl>
    <w:lvl w:ilvl="5" w:tplc="CB1A42BA" w:tentative="1">
      <w:start w:val="1"/>
      <w:numFmt w:val="bullet"/>
      <w:lvlText w:val="•"/>
      <w:lvlJc w:val="left"/>
      <w:pPr>
        <w:tabs>
          <w:tab w:val="num" w:pos="4320"/>
        </w:tabs>
        <w:ind w:left="4320" w:hanging="360"/>
      </w:pPr>
      <w:rPr>
        <w:rFonts w:ascii="Arial" w:hAnsi="Arial" w:hint="default"/>
      </w:rPr>
    </w:lvl>
    <w:lvl w:ilvl="6" w:tplc="4F2CDA36" w:tentative="1">
      <w:start w:val="1"/>
      <w:numFmt w:val="bullet"/>
      <w:lvlText w:val="•"/>
      <w:lvlJc w:val="left"/>
      <w:pPr>
        <w:tabs>
          <w:tab w:val="num" w:pos="5040"/>
        </w:tabs>
        <w:ind w:left="5040" w:hanging="360"/>
      </w:pPr>
      <w:rPr>
        <w:rFonts w:ascii="Arial" w:hAnsi="Arial" w:hint="default"/>
      </w:rPr>
    </w:lvl>
    <w:lvl w:ilvl="7" w:tplc="C9F8E4C2" w:tentative="1">
      <w:start w:val="1"/>
      <w:numFmt w:val="bullet"/>
      <w:lvlText w:val="•"/>
      <w:lvlJc w:val="left"/>
      <w:pPr>
        <w:tabs>
          <w:tab w:val="num" w:pos="5760"/>
        </w:tabs>
        <w:ind w:left="5760" w:hanging="360"/>
      </w:pPr>
      <w:rPr>
        <w:rFonts w:ascii="Arial" w:hAnsi="Arial" w:hint="default"/>
      </w:rPr>
    </w:lvl>
    <w:lvl w:ilvl="8" w:tplc="AD1C7F6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D8A3145"/>
    <w:multiLevelType w:val="hybridMultilevel"/>
    <w:tmpl w:val="DEF05236"/>
    <w:lvl w:ilvl="0" w:tplc="FFFFFFFF">
      <w:start w:val="2"/>
      <w:numFmt w:val="lowerRoman"/>
      <w:lvlText w:val="%1)"/>
      <w:lvlJc w:val="left"/>
      <w:pPr>
        <w:ind w:left="7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2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9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6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4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41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8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5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2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E040BC1"/>
    <w:multiLevelType w:val="hybridMultilevel"/>
    <w:tmpl w:val="35A2EEC6"/>
    <w:lvl w:ilvl="0" w:tplc="EBE0B98E">
      <w:start w:val="1"/>
      <w:numFmt w:val="bullet"/>
      <w:lvlText w:val="•"/>
      <w:lvlJc w:val="left"/>
      <w:pPr>
        <w:tabs>
          <w:tab w:val="num" w:pos="720"/>
        </w:tabs>
        <w:ind w:left="720" w:hanging="360"/>
      </w:pPr>
      <w:rPr>
        <w:rFonts w:ascii="Arial" w:hAnsi="Arial" w:hint="default"/>
      </w:rPr>
    </w:lvl>
    <w:lvl w:ilvl="1" w:tplc="04B6FE08" w:tentative="1">
      <w:start w:val="1"/>
      <w:numFmt w:val="bullet"/>
      <w:lvlText w:val="•"/>
      <w:lvlJc w:val="left"/>
      <w:pPr>
        <w:tabs>
          <w:tab w:val="num" w:pos="1440"/>
        </w:tabs>
        <w:ind w:left="1440" w:hanging="360"/>
      </w:pPr>
      <w:rPr>
        <w:rFonts w:ascii="Arial" w:hAnsi="Arial" w:hint="default"/>
      </w:rPr>
    </w:lvl>
    <w:lvl w:ilvl="2" w:tplc="28022DD2" w:tentative="1">
      <w:start w:val="1"/>
      <w:numFmt w:val="bullet"/>
      <w:lvlText w:val="•"/>
      <w:lvlJc w:val="left"/>
      <w:pPr>
        <w:tabs>
          <w:tab w:val="num" w:pos="2160"/>
        </w:tabs>
        <w:ind w:left="2160" w:hanging="360"/>
      </w:pPr>
      <w:rPr>
        <w:rFonts w:ascii="Arial" w:hAnsi="Arial" w:hint="default"/>
      </w:rPr>
    </w:lvl>
    <w:lvl w:ilvl="3" w:tplc="5046FC50" w:tentative="1">
      <w:start w:val="1"/>
      <w:numFmt w:val="bullet"/>
      <w:lvlText w:val="•"/>
      <w:lvlJc w:val="left"/>
      <w:pPr>
        <w:tabs>
          <w:tab w:val="num" w:pos="2880"/>
        </w:tabs>
        <w:ind w:left="2880" w:hanging="360"/>
      </w:pPr>
      <w:rPr>
        <w:rFonts w:ascii="Arial" w:hAnsi="Arial" w:hint="default"/>
      </w:rPr>
    </w:lvl>
    <w:lvl w:ilvl="4" w:tplc="3DC2967C" w:tentative="1">
      <w:start w:val="1"/>
      <w:numFmt w:val="bullet"/>
      <w:lvlText w:val="•"/>
      <w:lvlJc w:val="left"/>
      <w:pPr>
        <w:tabs>
          <w:tab w:val="num" w:pos="3600"/>
        </w:tabs>
        <w:ind w:left="3600" w:hanging="360"/>
      </w:pPr>
      <w:rPr>
        <w:rFonts w:ascii="Arial" w:hAnsi="Arial" w:hint="default"/>
      </w:rPr>
    </w:lvl>
    <w:lvl w:ilvl="5" w:tplc="79703ABA" w:tentative="1">
      <w:start w:val="1"/>
      <w:numFmt w:val="bullet"/>
      <w:lvlText w:val="•"/>
      <w:lvlJc w:val="left"/>
      <w:pPr>
        <w:tabs>
          <w:tab w:val="num" w:pos="4320"/>
        </w:tabs>
        <w:ind w:left="4320" w:hanging="360"/>
      </w:pPr>
      <w:rPr>
        <w:rFonts w:ascii="Arial" w:hAnsi="Arial" w:hint="default"/>
      </w:rPr>
    </w:lvl>
    <w:lvl w:ilvl="6" w:tplc="3C0044B2" w:tentative="1">
      <w:start w:val="1"/>
      <w:numFmt w:val="bullet"/>
      <w:lvlText w:val="•"/>
      <w:lvlJc w:val="left"/>
      <w:pPr>
        <w:tabs>
          <w:tab w:val="num" w:pos="5040"/>
        </w:tabs>
        <w:ind w:left="5040" w:hanging="360"/>
      </w:pPr>
      <w:rPr>
        <w:rFonts w:ascii="Arial" w:hAnsi="Arial" w:hint="default"/>
      </w:rPr>
    </w:lvl>
    <w:lvl w:ilvl="7" w:tplc="B9487E50" w:tentative="1">
      <w:start w:val="1"/>
      <w:numFmt w:val="bullet"/>
      <w:lvlText w:val="•"/>
      <w:lvlJc w:val="left"/>
      <w:pPr>
        <w:tabs>
          <w:tab w:val="num" w:pos="5760"/>
        </w:tabs>
        <w:ind w:left="5760" w:hanging="360"/>
      </w:pPr>
      <w:rPr>
        <w:rFonts w:ascii="Arial" w:hAnsi="Arial" w:hint="default"/>
      </w:rPr>
    </w:lvl>
    <w:lvl w:ilvl="8" w:tplc="2ACEA0E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E263653"/>
    <w:multiLevelType w:val="hybridMultilevel"/>
    <w:tmpl w:val="738E7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D00458"/>
    <w:multiLevelType w:val="hybridMultilevel"/>
    <w:tmpl w:val="6DE42F44"/>
    <w:lvl w:ilvl="0" w:tplc="FFFFFFFF">
      <w:start w:val="2"/>
      <w:numFmt w:val="lowerRoman"/>
      <w:lvlText w:val="%1)"/>
      <w:lvlJc w:val="left"/>
      <w:pPr>
        <w:ind w:left="7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2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9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6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4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41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8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5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2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394799B"/>
    <w:multiLevelType w:val="hybridMultilevel"/>
    <w:tmpl w:val="E7FA2136"/>
    <w:lvl w:ilvl="0" w:tplc="1F320722">
      <w:start w:val="1"/>
      <w:numFmt w:val="bullet"/>
      <w:lvlText w:val=""/>
      <w:lvlJc w:val="left"/>
      <w:pPr>
        <w:ind w:left="720" w:hanging="360"/>
      </w:pPr>
      <w:rPr>
        <w:rFonts w:ascii="Symbol" w:eastAsia="Arial" w:hAnsi="Symbol" w:cs="Aria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642543"/>
    <w:multiLevelType w:val="hybridMultilevel"/>
    <w:tmpl w:val="7B8ACE98"/>
    <w:lvl w:ilvl="0" w:tplc="0C6845BE">
      <w:start w:val="1"/>
      <w:numFmt w:val="bullet"/>
      <w:lvlText w:val="•"/>
      <w:lvlJc w:val="left"/>
      <w:pPr>
        <w:tabs>
          <w:tab w:val="num" w:pos="720"/>
        </w:tabs>
        <w:ind w:left="720" w:hanging="360"/>
      </w:pPr>
      <w:rPr>
        <w:rFonts w:ascii="Arial" w:hAnsi="Arial" w:hint="default"/>
      </w:rPr>
    </w:lvl>
    <w:lvl w:ilvl="1" w:tplc="026A152A" w:tentative="1">
      <w:start w:val="1"/>
      <w:numFmt w:val="bullet"/>
      <w:lvlText w:val="•"/>
      <w:lvlJc w:val="left"/>
      <w:pPr>
        <w:tabs>
          <w:tab w:val="num" w:pos="1440"/>
        </w:tabs>
        <w:ind w:left="1440" w:hanging="360"/>
      </w:pPr>
      <w:rPr>
        <w:rFonts w:ascii="Arial" w:hAnsi="Arial" w:hint="default"/>
      </w:rPr>
    </w:lvl>
    <w:lvl w:ilvl="2" w:tplc="2F6E0390" w:tentative="1">
      <w:start w:val="1"/>
      <w:numFmt w:val="bullet"/>
      <w:lvlText w:val="•"/>
      <w:lvlJc w:val="left"/>
      <w:pPr>
        <w:tabs>
          <w:tab w:val="num" w:pos="2160"/>
        </w:tabs>
        <w:ind w:left="2160" w:hanging="360"/>
      </w:pPr>
      <w:rPr>
        <w:rFonts w:ascii="Arial" w:hAnsi="Arial" w:hint="default"/>
      </w:rPr>
    </w:lvl>
    <w:lvl w:ilvl="3" w:tplc="0A945566" w:tentative="1">
      <w:start w:val="1"/>
      <w:numFmt w:val="bullet"/>
      <w:lvlText w:val="•"/>
      <w:lvlJc w:val="left"/>
      <w:pPr>
        <w:tabs>
          <w:tab w:val="num" w:pos="2880"/>
        </w:tabs>
        <w:ind w:left="2880" w:hanging="360"/>
      </w:pPr>
      <w:rPr>
        <w:rFonts w:ascii="Arial" w:hAnsi="Arial" w:hint="default"/>
      </w:rPr>
    </w:lvl>
    <w:lvl w:ilvl="4" w:tplc="BF6C3AA0" w:tentative="1">
      <w:start w:val="1"/>
      <w:numFmt w:val="bullet"/>
      <w:lvlText w:val="•"/>
      <w:lvlJc w:val="left"/>
      <w:pPr>
        <w:tabs>
          <w:tab w:val="num" w:pos="3600"/>
        </w:tabs>
        <w:ind w:left="3600" w:hanging="360"/>
      </w:pPr>
      <w:rPr>
        <w:rFonts w:ascii="Arial" w:hAnsi="Arial" w:hint="default"/>
      </w:rPr>
    </w:lvl>
    <w:lvl w:ilvl="5" w:tplc="655E528A" w:tentative="1">
      <w:start w:val="1"/>
      <w:numFmt w:val="bullet"/>
      <w:lvlText w:val="•"/>
      <w:lvlJc w:val="left"/>
      <w:pPr>
        <w:tabs>
          <w:tab w:val="num" w:pos="4320"/>
        </w:tabs>
        <w:ind w:left="4320" w:hanging="360"/>
      </w:pPr>
      <w:rPr>
        <w:rFonts w:ascii="Arial" w:hAnsi="Arial" w:hint="default"/>
      </w:rPr>
    </w:lvl>
    <w:lvl w:ilvl="6" w:tplc="07C8E29C" w:tentative="1">
      <w:start w:val="1"/>
      <w:numFmt w:val="bullet"/>
      <w:lvlText w:val="•"/>
      <w:lvlJc w:val="left"/>
      <w:pPr>
        <w:tabs>
          <w:tab w:val="num" w:pos="5040"/>
        </w:tabs>
        <w:ind w:left="5040" w:hanging="360"/>
      </w:pPr>
      <w:rPr>
        <w:rFonts w:ascii="Arial" w:hAnsi="Arial" w:hint="default"/>
      </w:rPr>
    </w:lvl>
    <w:lvl w:ilvl="7" w:tplc="040CBA5A" w:tentative="1">
      <w:start w:val="1"/>
      <w:numFmt w:val="bullet"/>
      <w:lvlText w:val="•"/>
      <w:lvlJc w:val="left"/>
      <w:pPr>
        <w:tabs>
          <w:tab w:val="num" w:pos="5760"/>
        </w:tabs>
        <w:ind w:left="5760" w:hanging="360"/>
      </w:pPr>
      <w:rPr>
        <w:rFonts w:ascii="Arial" w:hAnsi="Arial" w:hint="default"/>
      </w:rPr>
    </w:lvl>
    <w:lvl w:ilvl="8" w:tplc="A0FE977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9813824"/>
    <w:multiLevelType w:val="hybridMultilevel"/>
    <w:tmpl w:val="D318E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036986"/>
    <w:multiLevelType w:val="hybridMultilevel"/>
    <w:tmpl w:val="2408D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6B1591"/>
    <w:multiLevelType w:val="hybridMultilevel"/>
    <w:tmpl w:val="24A0535C"/>
    <w:lvl w:ilvl="0" w:tplc="46A0E252">
      <w:start w:val="1"/>
      <w:numFmt w:val="bullet"/>
      <w:lvlText w:val="•"/>
      <w:lvlJc w:val="left"/>
      <w:pPr>
        <w:tabs>
          <w:tab w:val="num" w:pos="720"/>
        </w:tabs>
        <w:ind w:left="720" w:hanging="360"/>
      </w:pPr>
      <w:rPr>
        <w:rFonts w:ascii="Arial" w:hAnsi="Arial" w:hint="default"/>
      </w:rPr>
    </w:lvl>
    <w:lvl w:ilvl="1" w:tplc="2724F8D2" w:tentative="1">
      <w:start w:val="1"/>
      <w:numFmt w:val="bullet"/>
      <w:lvlText w:val="•"/>
      <w:lvlJc w:val="left"/>
      <w:pPr>
        <w:tabs>
          <w:tab w:val="num" w:pos="1440"/>
        </w:tabs>
        <w:ind w:left="1440" w:hanging="360"/>
      </w:pPr>
      <w:rPr>
        <w:rFonts w:ascii="Arial" w:hAnsi="Arial" w:hint="default"/>
      </w:rPr>
    </w:lvl>
    <w:lvl w:ilvl="2" w:tplc="1B141BDA" w:tentative="1">
      <w:start w:val="1"/>
      <w:numFmt w:val="bullet"/>
      <w:lvlText w:val="•"/>
      <w:lvlJc w:val="left"/>
      <w:pPr>
        <w:tabs>
          <w:tab w:val="num" w:pos="2160"/>
        </w:tabs>
        <w:ind w:left="2160" w:hanging="360"/>
      </w:pPr>
      <w:rPr>
        <w:rFonts w:ascii="Arial" w:hAnsi="Arial" w:hint="default"/>
      </w:rPr>
    </w:lvl>
    <w:lvl w:ilvl="3" w:tplc="D0946A5E" w:tentative="1">
      <w:start w:val="1"/>
      <w:numFmt w:val="bullet"/>
      <w:lvlText w:val="•"/>
      <w:lvlJc w:val="left"/>
      <w:pPr>
        <w:tabs>
          <w:tab w:val="num" w:pos="2880"/>
        </w:tabs>
        <w:ind w:left="2880" w:hanging="360"/>
      </w:pPr>
      <w:rPr>
        <w:rFonts w:ascii="Arial" w:hAnsi="Arial" w:hint="default"/>
      </w:rPr>
    </w:lvl>
    <w:lvl w:ilvl="4" w:tplc="0884F1F4" w:tentative="1">
      <w:start w:val="1"/>
      <w:numFmt w:val="bullet"/>
      <w:lvlText w:val="•"/>
      <w:lvlJc w:val="left"/>
      <w:pPr>
        <w:tabs>
          <w:tab w:val="num" w:pos="3600"/>
        </w:tabs>
        <w:ind w:left="3600" w:hanging="360"/>
      </w:pPr>
      <w:rPr>
        <w:rFonts w:ascii="Arial" w:hAnsi="Arial" w:hint="default"/>
      </w:rPr>
    </w:lvl>
    <w:lvl w:ilvl="5" w:tplc="B368344E" w:tentative="1">
      <w:start w:val="1"/>
      <w:numFmt w:val="bullet"/>
      <w:lvlText w:val="•"/>
      <w:lvlJc w:val="left"/>
      <w:pPr>
        <w:tabs>
          <w:tab w:val="num" w:pos="4320"/>
        </w:tabs>
        <w:ind w:left="4320" w:hanging="360"/>
      </w:pPr>
      <w:rPr>
        <w:rFonts w:ascii="Arial" w:hAnsi="Arial" w:hint="default"/>
      </w:rPr>
    </w:lvl>
    <w:lvl w:ilvl="6" w:tplc="02C45D6E" w:tentative="1">
      <w:start w:val="1"/>
      <w:numFmt w:val="bullet"/>
      <w:lvlText w:val="•"/>
      <w:lvlJc w:val="left"/>
      <w:pPr>
        <w:tabs>
          <w:tab w:val="num" w:pos="5040"/>
        </w:tabs>
        <w:ind w:left="5040" w:hanging="360"/>
      </w:pPr>
      <w:rPr>
        <w:rFonts w:ascii="Arial" w:hAnsi="Arial" w:hint="default"/>
      </w:rPr>
    </w:lvl>
    <w:lvl w:ilvl="7" w:tplc="A0F2DFE8" w:tentative="1">
      <w:start w:val="1"/>
      <w:numFmt w:val="bullet"/>
      <w:lvlText w:val="•"/>
      <w:lvlJc w:val="left"/>
      <w:pPr>
        <w:tabs>
          <w:tab w:val="num" w:pos="5760"/>
        </w:tabs>
        <w:ind w:left="5760" w:hanging="360"/>
      </w:pPr>
      <w:rPr>
        <w:rFonts w:ascii="Arial" w:hAnsi="Arial" w:hint="default"/>
      </w:rPr>
    </w:lvl>
    <w:lvl w:ilvl="8" w:tplc="527A828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1FA47E8"/>
    <w:multiLevelType w:val="hybridMultilevel"/>
    <w:tmpl w:val="DFB8595E"/>
    <w:lvl w:ilvl="0" w:tplc="FFFFFFFF">
      <w:start w:val="1"/>
      <w:numFmt w:val="lowerRoman"/>
      <w:lvlText w:val="%1)"/>
      <w:lvlJc w:val="left"/>
      <w:pPr>
        <w:ind w:left="7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2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9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6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4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41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8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5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2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444420C8"/>
    <w:multiLevelType w:val="hybridMultilevel"/>
    <w:tmpl w:val="AC24695A"/>
    <w:lvl w:ilvl="0" w:tplc="8DC0A82C">
      <w:start w:val="2"/>
      <w:numFmt w:val="lowerRoman"/>
      <w:lvlText w:val="%1)"/>
      <w:lvlJc w:val="left"/>
      <w:pPr>
        <w:ind w:left="36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7677C38"/>
    <w:multiLevelType w:val="hybridMultilevel"/>
    <w:tmpl w:val="9EA6A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6B1B2B"/>
    <w:multiLevelType w:val="hybridMultilevel"/>
    <w:tmpl w:val="F71ED562"/>
    <w:lvl w:ilvl="0" w:tplc="B2AAC892">
      <w:start w:val="1"/>
      <w:numFmt w:val="bullet"/>
      <w:lvlText w:val="•"/>
      <w:lvlJc w:val="left"/>
      <w:pPr>
        <w:ind w:left="7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95A872C">
      <w:start w:val="1"/>
      <w:numFmt w:val="bullet"/>
      <w:lvlText w:val="o"/>
      <w:lvlJc w:val="left"/>
      <w:pPr>
        <w:ind w:left="15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F126A42">
      <w:start w:val="1"/>
      <w:numFmt w:val="bullet"/>
      <w:lvlText w:val="▪"/>
      <w:lvlJc w:val="left"/>
      <w:pPr>
        <w:ind w:left="22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B0E0458">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0A27206">
      <w:start w:val="1"/>
      <w:numFmt w:val="bullet"/>
      <w:lvlText w:val="o"/>
      <w:lvlJc w:val="left"/>
      <w:pPr>
        <w:ind w:left="37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D5C2BCE">
      <w:start w:val="1"/>
      <w:numFmt w:val="bullet"/>
      <w:lvlText w:val="▪"/>
      <w:lvlJc w:val="left"/>
      <w:pPr>
        <w:ind w:left="44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88AB7CE">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0D667D6">
      <w:start w:val="1"/>
      <w:numFmt w:val="bullet"/>
      <w:lvlText w:val="o"/>
      <w:lvlJc w:val="left"/>
      <w:pPr>
        <w:ind w:left="58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568ABC4">
      <w:start w:val="1"/>
      <w:numFmt w:val="bullet"/>
      <w:lvlText w:val="▪"/>
      <w:lvlJc w:val="left"/>
      <w:pPr>
        <w:ind w:left="65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4D82393F"/>
    <w:multiLevelType w:val="hybridMultilevel"/>
    <w:tmpl w:val="A476D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D52971"/>
    <w:multiLevelType w:val="hybridMultilevel"/>
    <w:tmpl w:val="82E28374"/>
    <w:lvl w:ilvl="0" w:tplc="08090001">
      <w:start w:val="1"/>
      <w:numFmt w:val="bullet"/>
      <w:lvlText w:val=""/>
      <w:lvlJc w:val="left"/>
      <w:pPr>
        <w:ind w:left="727" w:hanging="360"/>
      </w:pPr>
      <w:rPr>
        <w:rFonts w:ascii="Symbol" w:hAnsi="Symbol" w:hint="default"/>
      </w:rPr>
    </w:lvl>
    <w:lvl w:ilvl="1" w:tplc="08090003" w:tentative="1">
      <w:start w:val="1"/>
      <w:numFmt w:val="bullet"/>
      <w:lvlText w:val="o"/>
      <w:lvlJc w:val="left"/>
      <w:pPr>
        <w:ind w:left="1447" w:hanging="360"/>
      </w:pPr>
      <w:rPr>
        <w:rFonts w:ascii="Courier New" w:hAnsi="Courier New" w:cs="Courier New" w:hint="default"/>
      </w:rPr>
    </w:lvl>
    <w:lvl w:ilvl="2" w:tplc="08090005" w:tentative="1">
      <w:start w:val="1"/>
      <w:numFmt w:val="bullet"/>
      <w:lvlText w:val=""/>
      <w:lvlJc w:val="left"/>
      <w:pPr>
        <w:ind w:left="2167" w:hanging="360"/>
      </w:pPr>
      <w:rPr>
        <w:rFonts w:ascii="Wingdings" w:hAnsi="Wingdings" w:hint="default"/>
      </w:rPr>
    </w:lvl>
    <w:lvl w:ilvl="3" w:tplc="08090001" w:tentative="1">
      <w:start w:val="1"/>
      <w:numFmt w:val="bullet"/>
      <w:lvlText w:val=""/>
      <w:lvlJc w:val="left"/>
      <w:pPr>
        <w:ind w:left="2887" w:hanging="360"/>
      </w:pPr>
      <w:rPr>
        <w:rFonts w:ascii="Symbol" w:hAnsi="Symbol" w:hint="default"/>
      </w:rPr>
    </w:lvl>
    <w:lvl w:ilvl="4" w:tplc="08090003" w:tentative="1">
      <w:start w:val="1"/>
      <w:numFmt w:val="bullet"/>
      <w:lvlText w:val="o"/>
      <w:lvlJc w:val="left"/>
      <w:pPr>
        <w:ind w:left="3607" w:hanging="360"/>
      </w:pPr>
      <w:rPr>
        <w:rFonts w:ascii="Courier New" w:hAnsi="Courier New" w:cs="Courier New" w:hint="default"/>
      </w:rPr>
    </w:lvl>
    <w:lvl w:ilvl="5" w:tplc="08090005" w:tentative="1">
      <w:start w:val="1"/>
      <w:numFmt w:val="bullet"/>
      <w:lvlText w:val=""/>
      <w:lvlJc w:val="left"/>
      <w:pPr>
        <w:ind w:left="4327" w:hanging="360"/>
      </w:pPr>
      <w:rPr>
        <w:rFonts w:ascii="Wingdings" w:hAnsi="Wingdings" w:hint="default"/>
      </w:rPr>
    </w:lvl>
    <w:lvl w:ilvl="6" w:tplc="08090001" w:tentative="1">
      <w:start w:val="1"/>
      <w:numFmt w:val="bullet"/>
      <w:lvlText w:val=""/>
      <w:lvlJc w:val="left"/>
      <w:pPr>
        <w:ind w:left="5047" w:hanging="360"/>
      </w:pPr>
      <w:rPr>
        <w:rFonts w:ascii="Symbol" w:hAnsi="Symbol" w:hint="default"/>
      </w:rPr>
    </w:lvl>
    <w:lvl w:ilvl="7" w:tplc="08090003" w:tentative="1">
      <w:start w:val="1"/>
      <w:numFmt w:val="bullet"/>
      <w:lvlText w:val="o"/>
      <w:lvlJc w:val="left"/>
      <w:pPr>
        <w:ind w:left="5767" w:hanging="360"/>
      </w:pPr>
      <w:rPr>
        <w:rFonts w:ascii="Courier New" w:hAnsi="Courier New" w:cs="Courier New" w:hint="default"/>
      </w:rPr>
    </w:lvl>
    <w:lvl w:ilvl="8" w:tplc="08090005" w:tentative="1">
      <w:start w:val="1"/>
      <w:numFmt w:val="bullet"/>
      <w:lvlText w:val=""/>
      <w:lvlJc w:val="left"/>
      <w:pPr>
        <w:ind w:left="6487" w:hanging="360"/>
      </w:pPr>
      <w:rPr>
        <w:rFonts w:ascii="Wingdings" w:hAnsi="Wingdings" w:hint="default"/>
      </w:rPr>
    </w:lvl>
  </w:abstractNum>
  <w:abstractNum w:abstractNumId="23" w15:restartNumberingAfterBreak="0">
    <w:nsid w:val="5217796C"/>
    <w:multiLevelType w:val="hybridMultilevel"/>
    <w:tmpl w:val="7302948E"/>
    <w:lvl w:ilvl="0" w:tplc="8DC0A82C">
      <w:start w:val="2"/>
      <w:numFmt w:val="lowerRoman"/>
      <w:lvlText w:val="%1)"/>
      <w:lvlJc w:val="left"/>
      <w:pPr>
        <w:ind w:left="7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6BECA56">
      <w:start w:val="1"/>
      <w:numFmt w:val="lowerLetter"/>
      <w:lvlText w:val="%2"/>
      <w:lvlJc w:val="left"/>
      <w:pPr>
        <w:ind w:left="12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A98705A">
      <w:start w:val="1"/>
      <w:numFmt w:val="lowerRoman"/>
      <w:lvlText w:val="%3"/>
      <w:lvlJc w:val="left"/>
      <w:pPr>
        <w:ind w:left="19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DF26FE4">
      <w:start w:val="1"/>
      <w:numFmt w:val="decimal"/>
      <w:lvlText w:val="%4"/>
      <w:lvlJc w:val="left"/>
      <w:pPr>
        <w:ind w:left="26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F9A96BC">
      <w:start w:val="1"/>
      <w:numFmt w:val="lowerLetter"/>
      <w:lvlText w:val="%5"/>
      <w:lvlJc w:val="left"/>
      <w:pPr>
        <w:ind w:left="34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16A9FE0">
      <w:start w:val="1"/>
      <w:numFmt w:val="lowerRoman"/>
      <w:lvlText w:val="%6"/>
      <w:lvlJc w:val="left"/>
      <w:pPr>
        <w:ind w:left="41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C2E5C94">
      <w:start w:val="1"/>
      <w:numFmt w:val="decimal"/>
      <w:lvlText w:val="%7"/>
      <w:lvlJc w:val="left"/>
      <w:pPr>
        <w:ind w:left="48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A8A05B8">
      <w:start w:val="1"/>
      <w:numFmt w:val="lowerLetter"/>
      <w:lvlText w:val="%8"/>
      <w:lvlJc w:val="left"/>
      <w:pPr>
        <w:ind w:left="55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B9262A0">
      <w:start w:val="1"/>
      <w:numFmt w:val="lowerRoman"/>
      <w:lvlText w:val="%9"/>
      <w:lvlJc w:val="left"/>
      <w:pPr>
        <w:ind w:left="62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599D200E"/>
    <w:multiLevelType w:val="multilevel"/>
    <w:tmpl w:val="C5665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3E1CBC"/>
    <w:multiLevelType w:val="hybridMultilevel"/>
    <w:tmpl w:val="3DCAD9DA"/>
    <w:lvl w:ilvl="0" w:tplc="8DC0A82C">
      <w:start w:val="2"/>
      <w:numFmt w:val="lowerRoman"/>
      <w:lvlText w:val="%1)"/>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E651030"/>
    <w:multiLevelType w:val="hybridMultilevel"/>
    <w:tmpl w:val="606CA35E"/>
    <w:lvl w:ilvl="0" w:tplc="CBE82E46">
      <w:start w:val="1"/>
      <w:numFmt w:val="bullet"/>
      <w:lvlText w:val="•"/>
      <w:lvlJc w:val="left"/>
      <w:pPr>
        <w:ind w:left="21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478DF58">
      <w:start w:val="1"/>
      <w:numFmt w:val="bullet"/>
      <w:lvlText w:val="o"/>
      <w:lvlJc w:val="left"/>
      <w:pPr>
        <w:ind w:left="14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C2AC9D0">
      <w:start w:val="1"/>
      <w:numFmt w:val="bullet"/>
      <w:lvlText w:val="▪"/>
      <w:lvlJc w:val="left"/>
      <w:pPr>
        <w:ind w:left="2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9E4C21A">
      <w:start w:val="1"/>
      <w:numFmt w:val="bullet"/>
      <w:lvlText w:val="•"/>
      <w:lvlJc w:val="left"/>
      <w:pPr>
        <w:ind w:left="28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29E4614">
      <w:start w:val="1"/>
      <w:numFmt w:val="bullet"/>
      <w:lvlText w:val="o"/>
      <w:lvlJc w:val="left"/>
      <w:pPr>
        <w:ind w:left="35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2DEADE6">
      <w:start w:val="1"/>
      <w:numFmt w:val="bullet"/>
      <w:lvlText w:val="▪"/>
      <w:lvlJc w:val="left"/>
      <w:pPr>
        <w:ind w:left="43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F58136A">
      <w:start w:val="1"/>
      <w:numFmt w:val="bullet"/>
      <w:lvlText w:val="•"/>
      <w:lvlJc w:val="left"/>
      <w:pPr>
        <w:ind w:left="50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8B2EE34">
      <w:start w:val="1"/>
      <w:numFmt w:val="bullet"/>
      <w:lvlText w:val="o"/>
      <w:lvlJc w:val="left"/>
      <w:pPr>
        <w:ind w:left="57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944AC2">
      <w:start w:val="1"/>
      <w:numFmt w:val="bullet"/>
      <w:lvlText w:val="▪"/>
      <w:lvlJc w:val="left"/>
      <w:pPr>
        <w:ind w:left="6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5F7F643D"/>
    <w:multiLevelType w:val="multilevel"/>
    <w:tmpl w:val="9C004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67001C"/>
    <w:multiLevelType w:val="hybridMultilevel"/>
    <w:tmpl w:val="AB5C8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6930CF"/>
    <w:multiLevelType w:val="hybridMultilevel"/>
    <w:tmpl w:val="747643AE"/>
    <w:lvl w:ilvl="0" w:tplc="EE96A30A">
      <w:start w:val="1"/>
      <w:numFmt w:val="bullet"/>
      <w:lvlText w:val="•"/>
      <w:lvlJc w:val="left"/>
      <w:pPr>
        <w:tabs>
          <w:tab w:val="num" w:pos="720"/>
        </w:tabs>
        <w:ind w:left="720" w:hanging="360"/>
      </w:pPr>
      <w:rPr>
        <w:rFonts w:ascii="Arial" w:hAnsi="Arial" w:hint="default"/>
      </w:rPr>
    </w:lvl>
    <w:lvl w:ilvl="1" w:tplc="2B5CADD6" w:tentative="1">
      <w:start w:val="1"/>
      <w:numFmt w:val="bullet"/>
      <w:lvlText w:val="•"/>
      <w:lvlJc w:val="left"/>
      <w:pPr>
        <w:tabs>
          <w:tab w:val="num" w:pos="1440"/>
        </w:tabs>
        <w:ind w:left="1440" w:hanging="360"/>
      </w:pPr>
      <w:rPr>
        <w:rFonts w:ascii="Arial" w:hAnsi="Arial" w:hint="default"/>
      </w:rPr>
    </w:lvl>
    <w:lvl w:ilvl="2" w:tplc="7C204600" w:tentative="1">
      <w:start w:val="1"/>
      <w:numFmt w:val="bullet"/>
      <w:lvlText w:val="•"/>
      <w:lvlJc w:val="left"/>
      <w:pPr>
        <w:tabs>
          <w:tab w:val="num" w:pos="2160"/>
        </w:tabs>
        <w:ind w:left="2160" w:hanging="360"/>
      </w:pPr>
      <w:rPr>
        <w:rFonts w:ascii="Arial" w:hAnsi="Arial" w:hint="default"/>
      </w:rPr>
    </w:lvl>
    <w:lvl w:ilvl="3" w:tplc="F600F7EA" w:tentative="1">
      <w:start w:val="1"/>
      <w:numFmt w:val="bullet"/>
      <w:lvlText w:val="•"/>
      <w:lvlJc w:val="left"/>
      <w:pPr>
        <w:tabs>
          <w:tab w:val="num" w:pos="2880"/>
        </w:tabs>
        <w:ind w:left="2880" w:hanging="360"/>
      </w:pPr>
      <w:rPr>
        <w:rFonts w:ascii="Arial" w:hAnsi="Arial" w:hint="default"/>
      </w:rPr>
    </w:lvl>
    <w:lvl w:ilvl="4" w:tplc="8904D8A2" w:tentative="1">
      <w:start w:val="1"/>
      <w:numFmt w:val="bullet"/>
      <w:lvlText w:val="•"/>
      <w:lvlJc w:val="left"/>
      <w:pPr>
        <w:tabs>
          <w:tab w:val="num" w:pos="3600"/>
        </w:tabs>
        <w:ind w:left="3600" w:hanging="360"/>
      </w:pPr>
      <w:rPr>
        <w:rFonts w:ascii="Arial" w:hAnsi="Arial" w:hint="default"/>
      </w:rPr>
    </w:lvl>
    <w:lvl w:ilvl="5" w:tplc="48ECDA92" w:tentative="1">
      <w:start w:val="1"/>
      <w:numFmt w:val="bullet"/>
      <w:lvlText w:val="•"/>
      <w:lvlJc w:val="left"/>
      <w:pPr>
        <w:tabs>
          <w:tab w:val="num" w:pos="4320"/>
        </w:tabs>
        <w:ind w:left="4320" w:hanging="360"/>
      </w:pPr>
      <w:rPr>
        <w:rFonts w:ascii="Arial" w:hAnsi="Arial" w:hint="default"/>
      </w:rPr>
    </w:lvl>
    <w:lvl w:ilvl="6" w:tplc="BFFE12C0" w:tentative="1">
      <w:start w:val="1"/>
      <w:numFmt w:val="bullet"/>
      <w:lvlText w:val="•"/>
      <w:lvlJc w:val="left"/>
      <w:pPr>
        <w:tabs>
          <w:tab w:val="num" w:pos="5040"/>
        </w:tabs>
        <w:ind w:left="5040" w:hanging="360"/>
      </w:pPr>
      <w:rPr>
        <w:rFonts w:ascii="Arial" w:hAnsi="Arial" w:hint="default"/>
      </w:rPr>
    </w:lvl>
    <w:lvl w:ilvl="7" w:tplc="C350574A" w:tentative="1">
      <w:start w:val="1"/>
      <w:numFmt w:val="bullet"/>
      <w:lvlText w:val="•"/>
      <w:lvlJc w:val="left"/>
      <w:pPr>
        <w:tabs>
          <w:tab w:val="num" w:pos="5760"/>
        </w:tabs>
        <w:ind w:left="5760" w:hanging="360"/>
      </w:pPr>
      <w:rPr>
        <w:rFonts w:ascii="Arial" w:hAnsi="Arial" w:hint="default"/>
      </w:rPr>
    </w:lvl>
    <w:lvl w:ilvl="8" w:tplc="3C32A23A"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33D5924"/>
    <w:multiLevelType w:val="hybridMultilevel"/>
    <w:tmpl w:val="2A3243B8"/>
    <w:lvl w:ilvl="0" w:tplc="7DA0DB6A">
      <w:start w:val="1"/>
      <w:numFmt w:val="bullet"/>
      <w:lvlText w:val="•"/>
      <w:lvlJc w:val="left"/>
      <w:pPr>
        <w:tabs>
          <w:tab w:val="num" w:pos="720"/>
        </w:tabs>
        <w:ind w:left="720" w:hanging="360"/>
      </w:pPr>
      <w:rPr>
        <w:rFonts w:ascii="Arial" w:hAnsi="Arial" w:hint="default"/>
      </w:rPr>
    </w:lvl>
    <w:lvl w:ilvl="1" w:tplc="2B1AEC38" w:tentative="1">
      <w:start w:val="1"/>
      <w:numFmt w:val="bullet"/>
      <w:lvlText w:val="•"/>
      <w:lvlJc w:val="left"/>
      <w:pPr>
        <w:tabs>
          <w:tab w:val="num" w:pos="1440"/>
        </w:tabs>
        <w:ind w:left="1440" w:hanging="360"/>
      </w:pPr>
      <w:rPr>
        <w:rFonts w:ascii="Arial" w:hAnsi="Arial" w:hint="default"/>
      </w:rPr>
    </w:lvl>
    <w:lvl w:ilvl="2" w:tplc="A49455FE" w:tentative="1">
      <w:start w:val="1"/>
      <w:numFmt w:val="bullet"/>
      <w:lvlText w:val="•"/>
      <w:lvlJc w:val="left"/>
      <w:pPr>
        <w:tabs>
          <w:tab w:val="num" w:pos="2160"/>
        </w:tabs>
        <w:ind w:left="2160" w:hanging="360"/>
      </w:pPr>
      <w:rPr>
        <w:rFonts w:ascii="Arial" w:hAnsi="Arial" w:hint="default"/>
      </w:rPr>
    </w:lvl>
    <w:lvl w:ilvl="3" w:tplc="5C686814" w:tentative="1">
      <w:start w:val="1"/>
      <w:numFmt w:val="bullet"/>
      <w:lvlText w:val="•"/>
      <w:lvlJc w:val="left"/>
      <w:pPr>
        <w:tabs>
          <w:tab w:val="num" w:pos="2880"/>
        </w:tabs>
        <w:ind w:left="2880" w:hanging="360"/>
      </w:pPr>
      <w:rPr>
        <w:rFonts w:ascii="Arial" w:hAnsi="Arial" w:hint="default"/>
      </w:rPr>
    </w:lvl>
    <w:lvl w:ilvl="4" w:tplc="518E285C" w:tentative="1">
      <w:start w:val="1"/>
      <w:numFmt w:val="bullet"/>
      <w:lvlText w:val="•"/>
      <w:lvlJc w:val="left"/>
      <w:pPr>
        <w:tabs>
          <w:tab w:val="num" w:pos="3600"/>
        </w:tabs>
        <w:ind w:left="3600" w:hanging="360"/>
      </w:pPr>
      <w:rPr>
        <w:rFonts w:ascii="Arial" w:hAnsi="Arial" w:hint="default"/>
      </w:rPr>
    </w:lvl>
    <w:lvl w:ilvl="5" w:tplc="9C9EBFEC" w:tentative="1">
      <w:start w:val="1"/>
      <w:numFmt w:val="bullet"/>
      <w:lvlText w:val="•"/>
      <w:lvlJc w:val="left"/>
      <w:pPr>
        <w:tabs>
          <w:tab w:val="num" w:pos="4320"/>
        </w:tabs>
        <w:ind w:left="4320" w:hanging="360"/>
      </w:pPr>
      <w:rPr>
        <w:rFonts w:ascii="Arial" w:hAnsi="Arial" w:hint="default"/>
      </w:rPr>
    </w:lvl>
    <w:lvl w:ilvl="6" w:tplc="66EE1E4C" w:tentative="1">
      <w:start w:val="1"/>
      <w:numFmt w:val="bullet"/>
      <w:lvlText w:val="•"/>
      <w:lvlJc w:val="left"/>
      <w:pPr>
        <w:tabs>
          <w:tab w:val="num" w:pos="5040"/>
        </w:tabs>
        <w:ind w:left="5040" w:hanging="360"/>
      </w:pPr>
      <w:rPr>
        <w:rFonts w:ascii="Arial" w:hAnsi="Arial" w:hint="default"/>
      </w:rPr>
    </w:lvl>
    <w:lvl w:ilvl="7" w:tplc="BFA0FA4C" w:tentative="1">
      <w:start w:val="1"/>
      <w:numFmt w:val="bullet"/>
      <w:lvlText w:val="•"/>
      <w:lvlJc w:val="left"/>
      <w:pPr>
        <w:tabs>
          <w:tab w:val="num" w:pos="5760"/>
        </w:tabs>
        <w:ind w:left="5760" w:hanging="360"/>
      </w:pPr>
      <w:rPr>
        <w:rFonts w:ascii="Arial" w:hAnsi="Arial" w:hint="default"/>
      </w:rPr>
    </w:lvl>
    <w:lvl w:ilvl="8" w:tplc="E2BAACA8"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992428C"/>
    <w:multiLevelType w:val="hybridMultilevel"/>
    <w:tmpl w:val="702833B4"/>
    <w:lvl w:ilvl="0" w:tplc="FD64828E">
      <w:start w:val="1"/>
      <w:numFmt w:val="bullet"/>
      <w:lvlText w:val="•"/>
      <w:lvlJc w:val="left"/>
      <w:pPr>
        <w:tabs>
          <w:tab w:val="num" w:pos="720"/>
        </w:tabs>
        <w:ind w:left="720" w:hanging="360"/>
      </w:pPr>
      <w:rPr>
        <w:rFonts w:ascii="Arial" w:hAnsi="Arial" w:hint="default"/>
      </w:rPr>
    </w:lvl>
    <w:lvl w:ilvl="1" w:tplc="0ECCFC22" w:tentative="1">
      <w:start w:val="1"/>
      <w:numFmt w:val="bullet"/>
      <w:lvlText w:val="•"/>
      <w:lvlJc w:val="left"/>
      <w:pPr>
        <w:tabs>
          <w:tab w:val="num" w:pos="1440"/>
        </w:tabs>
        <w:ind w:left="1440" w:hanging="360"/>
      </w:pPr>
      <w:rPr>
        <w:rFonts w:ascii="Arial" w:hAnsi="Arial" w:hint="default"/>
      </w:rPr>
    </w:lvl>
    <w:lvl w:ilvl="2" w:tplc="2E388D28" w:tentative="1">
      <w:start w:val="1"/>
      <w:numFmt w:val="bullet"/>
      <w:lvlText w:val="•"/>
      <w:lvlJc w:val="left"/>
      <w:pPr>
        <w:tabs>
          <w:tab w:val="num" w:pos="2160"/>
        </w:tabs>
        <w:ind w:left="2160" w:hanging="360"/>
      </w:pPr>
      <w:rPr>
        <w:rFonts w:ascii="Arial" w:hAnsi="Arial" w:hint="default"/>
      </w:rPr>
    </w:lvl>
    <w:lvl w:ilvl="3" w:tplc="B0CC3634" w:tentative="1">
      <w:start w:val="1"/>
      <w:numFmt w:val="bullet"/>
      <w:lvlText w:val="•"/>
      <w:lvlJc w:val="left"/>
      <w:pPr>
        <w:tabs>
          <w:tab w:val="num" w:pos="2880"/>
        </w:tabs>
        <w:ind w:left="2880" w:hanging="360"/>
      </w:pPr>
      <w:rPr>
        <w:rFonts w:ascii="Arial" w:hAnsi="Arial" w:hint="default"/>
      </w:rPr>
    </w:lvl>
    <w:lvl w:ilvl="4" w:tplc="B3D8E99A" w:tentative="1">
      <w:start w:val="1"/>
      <w:numFmt w:val="bullet"/>
      <w:lvlText w:val="•"/>
      <w:lvlJc w:val="left"/>
      <w:pPr>
        <w:tabs>
          <w:tab w:val="num" w:pos="3600"/>
        </w:tabs>
        <w:ind w:left="3600" w:hanging="360"/>
      </w:pPr>
      <w:rPr>
        <w:rFonts w:ascii="Arial" w:hAnsi="Arial" w:hint="default"/>
      </w:rPr>
    </w:lvl>
    <w:lvl w:ilvl="5" w:tplc="793443C2" w:tentative="1">
      <w:start w:val="1"/>
      <w:numFmt w:val="bullet"/>
      <w:lvlText w:val="•"/>
      <w:lvlJc w:val="left"/>
      <w:pPr>
        <w:tabs>
          <w:tab w:val="num" w:pos="4320"/>
        </w:tabs>
        <w:ind w:left="4320" w:hanging="360"/>
      </w:pPr>
      <w:rPr>
        <w:rFonts w:ascii="Arial" w:hAnsi="Arial" w:hint="default"/>
      </w:rPr>
    </w:lvl>
    <w:lvl w:ilvl="6" w:tplc="D82228E4" w:tentative="1">
      <w:start w:val="1"/>
      <w:numFmt w:val="bullet"/>
      <w:lvlText w:val="•"/>
      <w:lvlJc w:val="left"/>
      <w:pPr>
        <w:tabs>
          <w:tab w:val="num" w:pos="5040"/>
        </w:tabs>
        <w:ind w:left="5040" w:hanging="360"/>
      </w:pPr>
      <w:rPr>
        <w:rFonts w:ascii="Arial" w:hAnsi="Arial" w:hint="default"/>
      </w:rPr>
    </w:lvl>
    <w:lvl w:ilvl="7" w:tplc="38F8E034" w:tentative="1">
      <w:start w:val="1"/>
      <w:numFmt w:val="bullet"/>
      <w:lvlText w:val="•"/>
      <w:lvlJc w:val="left"/>
      <w:pPr>
        <w:tabs>
          <w:tab w:val="num" w:pos="5760"/>
        </w:tabs>
        <w:ind w:left="5760" w:hanging="360"/>
      </w:pPr>
      <w:rPr>
        <w:rFonts w:ascii="Arial" w:hAnsi="Arial" w:hint="default"/>
      </w:rPr>
    </w:lvl>
    <w:lvl w:ilvl="8" w:tplc="DEDC3A64"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5D827E4"/>
    <w:multiLevelType w:val="hybridMultilevel"/>
    <w:tmpl w:val="275C6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E8407C"/>
    <w:multiLevelType w:val="hybridMultilevel"/>
    <w:tmpl w:val="C9403EA4"/>
    <w:lvl w:ilvl="0" w:tplc="8DC0A82C">
      <w:start w:val="2"/>
      <w:numFmt w:val="lowerRoman"/>
      <w:lvlText w:val="%1)"/>
      <w:lvlJc w:val="left"/>
      <w:pPr>
        <w:ind w:left="720" w:hanging="36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824736596">
    <w:abstractNumId w:val="26"/>
  </w:num>
  <w:num w:numId="2" w16cid:durableId="389422663">
    <w:abstractNumId w:val="23"/>
  </w:num>
  <w:num w:numId="3" w16cid:durableId="1434327141">
    <w:abstractNumId w:val="20"/>
  </w:num>
  <w:num w:numId="4" w16cid:durableId="607393110">
    <w:abstractNumId w:val="1"/>
  </w:num>
  <w:num w:numId="5" w16cid:durableId="1693458316">
    <w:abstractNumId w:val="11"/>
  </w:num>
  <w:num w:numId="6" w16cid:durableId="1907915480">
    <w:abstractNumId w:val="8"/>
  </w:num>
  <w:num w:numId="7" w16cid:durableId="1115254642">
    <w:abstractNumId w:val="14"/>
  </w:num>
  <w:num w:numId="8" w16cid:durableId="291446431">
    <w:abstractNumId w:val="33"/>
  </w:num>
  <w:num w:numId="9" w16cid:durableId="1732116798">
    <w:abstractNumId w:val="18"/>
  </w:num>
  <w:num w:numId="10" w16cid:durableId="1457990897">
    <w:abstractNumId w:val="25"/>
  </w:num>
  <w:num w:numId="11" w16cid:durableId="1416240140">
    <w:abstractNumId w:val="17"/>
  </w:num>
  <w:num w:numId="12" w16cid:durableId="786461046">
    <w:abstractNumId w:val="12"/>
  </w:num>
  <w:num w:numId="13" w16cid:durableId="601835536">
    <w:abstractNumId w:val="30"/>
  </w:num>
  <w:num w:numId="14" w16cid:durableId="1831213935">
    <w:abstractNumId w:val="10"/>
  </w:num>
  <w:num w:numId="15" w16cid:durableId="1169905810">
    <w:abstractNumId w:val="4"/>
  </w:num>
  <w:num w:numId="16" w16cid:durableId="1514565896">
    <w:abstractNumId w:val="6"/>
  </w:num>
  <w:num w:numId="17" w16cid:durableId="1299529645">
    <w:abstractNumId w:val="0"/>
  </w:num>
  <w:num w:numId="18" w16cid:durableId="569922230">
    <w:abstractNumId w:val="28"/>
  </w:num>
  <w:num w:numId="19" w16cid:durableId="325283195">
    <w:abstractNumId w:val="21"/>
  </w:num>
  <w:num w:numId="20" w16cid:durableId="910432750">
    <w:abstractNumId w:val="32"/>
  </w:num>
  <w:num w:numId="21" w16cid:durableId="1403021599">
    <w:abstractNumId w:val="5"/>
  </w:num>
  <w:num w:numId="22" w16cid:durableId="1841433204">
    <w:abstractNumId w:val="15"/>
  </w:num>
  <w:num w:numId="23" w16cid:durableId="985008687">
    <w:abstractNumId w:val="9"/>
  </w:num>
  <w:num w:numId="24" w16cid:durableId="1891452801">
    <w:abstractNumId w:val="22"/>
  </w:num>
  <w:num w:numId="25" w16cid:durableId="2083916331">
    <w:abstractNumId w:val="29"/>
  </w:num>
  <w:num w:numId="26" w16cid:durableId="774911154">
    <w:abstractNumId w:val="7"/>
  </w:num>
  <w:num w:numId="27" w16cid:durableId="164247092">
    <w:abstractNumId w:val="13"/>
  </w:num>
  <w:num w:numId="28" w16cid:durableId="880439402">
    <w:abstractNumId w:val="24"/>
  </w:num>
  <w:num w:numId="29" w16cid:durableId="766996242">
    <w:abstractNumId w:val="31"/>
  </w:num>
  <w:num w:numId="30" w16cid:durableId="204759873">
    <w:abstractNumId w:val="2"/>
  </w:num>
  <w:num w:numId="31" w16cid:durableId="906647751">
    <w:abstractNumId w:val="3"/>
  </w:num>
  <w:num w:numId="32" w16cid:durableId="78065449">
    <w:abstractNumId w:val="16"/>
  </w:num>
  <w:num w:numId="33" w16cid:durableId="2105614906">
    <w:abstractNumId w:val="19"/>
  </w:num>
  <w:num w:numId="34" w16cid:durableId="1304392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3100"/>
    <w:rsid w:val="00025F9D"/>
    <w:rsid w:val="00040564"/>
    <w:rsid w:val="0008613D"/>
    <w:rsid w:val="0008739D"/>
    <w:rsid w:val="00095C35"/>
    <w:rsid w:val="00095FBE"/>
    <w:rsid w:val="000A322A"/>
    <w:rsid w:val="000A4E81"/>
    <w:rsid w:val="000A64F7"/>
    <w:rsid w:val="000B645F"/>
    <w:rsid w:val="000D344A"/>
    <w:rsid w:val="000E1A60"/>
    <w:rsid w:val="000F31BB"/>
    <w:rsid w:val="001124A0"/>
    <w:rsid w:val="00112868"/>
    <w:rsid w:val="0011427E"/>
    <w:rsid w:val="001409B8"/>
    <w:rsid w:val="0014665D"/>
    <w:rsid w:val="00154FEE"/>
    <w:rsid w:val="0016257C"/>
    <w:rsid w:val="00191661"/>
    <w:rsid w:val="001B4400"/>
    <w:rsid w:val="001B440E"/>
    <w:rsid w:val="001C4C64"/>
    <w:rsid w:val="001E4550"/>
    <w:rsid w:val="00222817"/>
    <w:rsid w:val="00252659"/>
    <w:rsid w:val="0025385E"/>
    <w:rsid w:val="00255B66"/>
    <w:rsid w:val="002669B2"/>
    <w:rsid w:val="002674CD"/>
    <w:rsid w:val="002739D9"/>
    <w:rsid w:val="002824C6"/>
    <w:rsid w:val="0028551C"/>
    <w:rsid w:val="00291129"/>
    <w:rsid w:val="00291E4F"/>
    <w:rsid w:val="002A0F76"/>
    <w:rsid w:val="002B33B4"/>
    <w:rsid w:val="002C250B"/>
    <w:rsid w:val="002C69C6"/>
    <w:rsid w:val="002E24CF"/>
    <w:rsid w:val="002F268A"/>
    <w:rsid w:val="002F5A09"/>
    <w:rsid w:val="00323D70"/>
    <w:rsid w:val="003648A4"/>
    <w:rsid w:val="003742C7"/>
    <w:rsid w:val="003830A8"/>
    <w:rsid w:val="0038574C"/>
    <w:rsid w:val="00385D28"/>
    <w:rsid w:val="003B2D41"/>
    <w:rsid w:val="003D7EC7"/>
    <w:rsid w:val="003E23D5"/>
    <w:rsid w:val="003F0402"/>
    <w:rsid w:val="003F2CD4"/>
    <w:rsid w:val="003F50EB"/>
    <w:rsid w:val="004201CA"/>
    <w:rsid w:val="0044799D"/>
    <w:rsid w:val="004538B5"/>
    <w:rsid w:val="0047238A"/>
    <w:rsid w:val="004774F0"/>
    <w:rsid w:val="004A2035"/>
    <w:rsid w:val="004B3BBE"/>
    <w:rsid w:val="004B5A6B"/>
    <w:rsid w:val="004D024C"/>
    <w:rsid w:val="004E661A"/>
    <w:rsid w:val="005045B2"/>
    <w:rsid w:val="00505789"/>
    <w:rsid w:val="00523A95"/>
    <w:rsid w:val="00524887"/>
    <w:rsid w:val="005261B3"/>
    <w:rsid w:val="0053229D"/>
    <w:rsid w:val="00537B98"/>
    <w:rsid w:val="00554063"/>
    <w:rsid w:val="005665DB"/>
    <w:rsid w:val="005879B1"/>
    <w:rsid w:val="005948ED"/>
    <w:rsid w:val="005E65BA"/>
    <w:rsid w:val="005F74E4"/>
    <w:rsid w:val="005F75DF"/>
    <w:rsid w:val="005F783D"/>
    <w:rsid w:val="00601E6C"/>
    <w:rsid w:val="006122F1"/>
    <w:rsid w:val="00621E67"/>
    <w:rsid w:val="00652F39"/>
    <w:rsid w:val="006629F5"/>
    <w:rsid w:val="00664061"/>
    <w:rsid w:val="0068679F"/>
    <w:rsid w:val="006934F4"/>
    <w:rsid w:val="00696AC0"/>
    <w:rsid w:val="006B15AF"/>
    <w:rsid w:val="006B45EE"/>
    <w:rsid w:val="006C6950"/>
    <w:rsid w:val="007358C8"/>
    <w:rsid w:val="00735F39"/>
    <w:rsid w:val="007460B9"/>
    <w:rsid w:val="00751386"/>
    <w:rsid w:val="007521FA"/>
    <w:rsid w:val="007529DF"/>
    <w:rsid w:val="00757A3D"/>
    <w:rsid w:val="007665B6"/>
    <w:rsid w:val="00771895"/>
    <w:rsid w:val="007776F9"/>
    <w:rsid w:val="00783F9A"/>
    <w:rsid w:val="007B04E8"/>
    <w:rsid w:val="007B307C"/>
    <w:rsid w:val="007B52A5"/>
    <w:rsid w:val="007B6D22"/>
    <w:rsid w:val="007C646C"/>
    <w:rsid w:val="007D1FDA"/>
    <w:rsid w:val="007D6D92"/>
    <w:rsid w:val="007E0037"/>
    <w:rsid w:val="007E23FF"/>
    <w:rsid w:val="00802D9C"/>
    <w:rsid w:val="0081364E"/>
    <w:rsid w:val="00816412"/>
    <w:rsid w:val="008200EA"/>
    <w:rsid w:val="0082117F"/>
    <w:rsid w:val="00831294"/>
    <w:rsid w:val="00837B65"/>
    <w:rsid w:val="00853790"/>
    <w:rsid w:val="008546F7"/>
    <w:rsid w:val="00871340"/>
    <w:rsid w:val="00872E42"/>
    <w:rsid w:val="00877DAA"/>
    <w:rsid w:val="008B0E6F"/>
    <w:rsid w:val="008F3C5B"/>
    <w:rsid w:val="00903B5A"/>
    <w:rsid w:val="00907703"/>
    <w:rsid w:val="009078CF"/>
    <w:rsid w:val="0091219C"/>
    <w:rsid w:val="00923100"/>
    <w:rsid w:val="00930CBB"/>
    <w:rsid w:val="00932C77"/>
    <w:rsid w:val="0094623D"/>
    <w:rsid w:val="00951A04"/>
    <w:rsid w:val="00956719"/>
    <w:rsid w:val="00957FDE"/>
    <w:rsid w:val="00960359"/>
    <w:rsid w:val="00981048"/>
    <w:rsid w:val="009A2ED1"/>
    <w:rsid w:val="009B4E5F"/>
    <w:rsid w:val="009B6F84"/>
    <w:rsid w:val="009C3192"/>
    <w:rsid w:val="009D4454"/>
    <w:rsid w:val="009D4A72"/>
    <w:rsid w:val="009D7764"/>
    <w:rsid w:val="009F13BC"/>
    <w:rsid w:val="009F251A"/>
    <w:rsid w:val="00A00216"/>
    <w:rsid w:val="00A270F2"/>
    <w:rsid w:val="00A40034"/>
    <w:rsid w:val="00A47964"/>
    <w:rsid w:val="00A53385"/>
    <w:rsid w:val="00A775F0"/>
    <w:rsid w:val="00A802F3"/>
    <w:rsid w:val="00A90FC5"/>
    <w:rsid w:val="00A91179"/>
    <w:rsid w:val="00A96A5F"/>
    <w:rsid w:val="00AA7233"/>
    <w:rsid w:val="00AB7858"/>
    <w:rsid w:val="00AD0B64"/>
    <w:rsid w:val="00AD465D"/>
    <w:rsid w:val="00AE021C"/>
    <w:rsid w:val="00AE3168"/>
    <w:rsid w:val="00AE4848"/>
    <w:rsid w:val="00B00983"/>
    <w:rsid w:val="00B20F85"/>
    <w:rsid w:val="00B266E6"/>
    <w:rsid w:val="00B34DA1"/>
    <w:rsid w:val="00B45948"/>
    <w:rsid w:val="00B46AE4"/>
    <w:rsid w:val="00B67CC8"/>
    <w:rsid w:val="00B72E98"/>
    <w:rsid w:val="00B85CE8"/>
    <w:rsid w:val="00B873C2"/>
    <w:rsid w:val="00B95B75"/>
    <w:rsid w:val="00B97AEC"/>
    <w:rsid w:val="00BA13A2"/>
    <w:rsid w:val="00BB1086"/>
    <w:rsid w:val="00BB25C4"/>
    <w:rsid w:val="00BC3563"/>
    <w:rsid w:val="00BE0466"/>
    <w:rsid w:val="00BF2D13"/>
    <w:rsid w:val="00BF5919"/>
    <w:rsid w:val="00C33DF6"/>
    <w:rsid w:val="00C55352"/>
    <w:rsid w:val="00C64661"/>
    <w:rsid w:val="00C64E49"/>
    <w:rsid w:val="00C67684"/>
    <w:rsid w:val="00C85E01"/>
    <w:rsid w:val="00C9731D"/>
    <w:rsid w:val="00CA130D"/>
    <w:rsid w:val="00CA15A9"/>
    <w:rsid w:val="00CA3ABE"/>
    <w:rsid w:val="00CB0843"/>
    <w:rsid w:val="00CB5539"/>
    <w:rsid w:val="00CC54D3"/>
    <w:rsid w:val="00CD7652"/>
    <w:rsid w:val="00CE305D"/>
    <w:rsid w:val="00CF1AF8"/>
    <w:rsid w:val="00CF5509"/>
    <w:rsid w:val="00CF6CA8"/>
    <w:rsid w:val="00D00CD6"/>
    <w:rsid w:val="00D044DC"/>
    <w:rsid w:val="00D13A05"/>
    <w:rsid w:val="00D16C93"/>
    <w:rsid w:val="00D21A1C"/>
    <w:rsid w:val="00D22E58"/>
    <w:rsid w:val="00D25F8D"/>
    <w:rsid w:val="00D30A9D"/>
    <w:rsid w:val="00D36077"/>
    <w:rsid w:val="00D41CCA"/>
    <w:rsid w:val="00D42C14"/>
    <w:rsid w:val="00D47DEF"/>
    <w:rsid w:val="00D5009C"/>
    <w:rsid w:val="00D53E7F"/>
    <w:rsid w:val="00D54B6F"/>
    <w:rsid w:val="00D665B8"/>
    <w:rsid w:val="00D95297"/>
    <w:rsid w:val="00DC478A"/>
    <w:rsid w:val="00DD092A"/>
    <w:rsid w:val="00DD50F0"/>
    <w:rsid w:val="00DD7D22"/>
    <w:rsid w:val="00DE063C"/>
    <w:rsid w:val="00DE268F"/>
    <w:rsid w:val="00DF329F"/>
    <w:rsid w:val="00DF56CD"/>
    <w:rsid w:val="00E20805"/>
    <w:rsid w:val="00E239B3"/>
    <w:rsid w:val="00E276CB"/>
    <w:rsid w:val="00E301DB"/>
    <w:rsid w:val="00E40C5A"/>
    <w:rsid w:val="00E653DE"/>
    <w:rsid w:val="00E70267"/>
    <w:rsid w:val="00E76232"/>
    <w:rsid w:val="00E85780"/>
    <w:rsid w:val="00EA5FA7"/>
    <w:rsid w:val="00ED5B0A"/>
    <w:rsid w:val="00EE3CFF"/>
    <w:rsid w:val="00EF54DF"/>
    <w:rsid w:val="00F01A54"/>
    <w:rsid w:val="00F20466"/>
    <w:rsid w:val="00F36FA2"/>
    <w:rsid w:val="00F44A05"/>
    <w:rsid w:val="00F47326"/>
    <w:rsid w:val="00F4782C"/>
    <w:rsid w:val="00F502C1"/>
    <w:rsid w:val="00F627B6"/>
    <w:rsid w:val="00F7567C"/>
    <w:rsid w:val="00FA7582"/>
    <w:rsid w:val="00FB1AB5"/>
    <w:rsid w:val="00FD02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79B80"/>
  <w15:docId w15:val="{74B017F2-068D-40AC-A648-4D816D200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5539"/>
    <w:pPr>
      <w:spacing w:after="294" w:line="270" w:lineRule="auto"/>
      <w:ind w:left="1810" w:hanging="370"/>
    </w:pPr>
    <w:rPr>
      <w:rFonts w:ascii="Arial" w:eastAsia="Arial" w:hAnsi="Arial" w:cs="Arial"/>
      <w:color w:val="000000"/>
    </w:rPr>
  </w:style>
  <w:style w:type="paragraph" w:styleId="Heading3">
    <w:name w:val="heading 3"/>
    <w:basedOn w:val="Normal"/>
    <w:next w:val="Normal"/>
    <w:link w:val="Heading3Char"/>
    <w:uiPriority w:val="9"/>
    <w:semiHidden/>
    <w:unhideWhenUsed/>
    <w:qFormat/>
    <w:rsid w:val="006B45E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01A54"/>
    <w:pPr>
      <w:ind w:left="720"/>
      <w:contextualSpacing/>
    </w:pPr>
  </w:style>
  <w:style w:type="paragraph" w:styleId="NormalWeb">
    <w:name w:val="Normal (Web)"/>
    <w:basedOn w:val="Normal"/>
    <w:uiPriority w:val="99"/>
    <w:semiHidden/>
    <w:unhideWhenUsed/>
    <w:rsid w:val="00E276CB"/>
    <w:pPr>
      <w:spacing w:before="100" w:beforeAutospacing="1" w:after="100" w:afterAutospacing="1" w:line="240" w:lineRule="auto"/>
      <w:ind w:left="0" w:firstLine="0"/>
    </w:pPr>
    <w:rPr>
      <w:rFonts w:ascii="Times New Roman" w:eastAsia="Times New Roman" w:hAnsi="Times New Roman" w:cs="Times New Roman"/>
      <w:color w:val="auto"/>
      <w:kern w:val="0"/>
      <w:sz w:val="24"/>
      <w:szCs w:val="24"/>
      <w14:ligatures w14:val="none"/>
    </w:rPr>
  </w:style>
  <w:style w:type="paragraph" w:customStyle="1" w:styleId="benefits-listitem">
    <w:name w:val="benefits-list__item"/>
    <w:basedOn w:val="Normal"/>
    <w:rsid w:val="007D1FDA"/>
    <w:pPr>
      <w:spacing w:before="100" w:beforeAutospacing="1" w:after="100" w:afterAutospacing="1" w:line="240" w:lineRule="auto"/>
      <w:ind w:left="0" w:firstLine="0"/>
    </w:pPr>
    <w:rPr>
      <w:rFonts w:ascii="Times New Roman" w:eastAsia="Times New Roman" w:hAnsi="Times New Roman" w:cs="Times New Roman"/>
      <w:color w:val="auto"/>
      <w:kern w:val="0"/>
      <w:sz w:val="24"/>
      <w:szCs w:val="24"/>
      <w14:ligatures w14:val="none"/>
    </w:rPr>
  </w:style>
  <w:style w:type="character" w:styleId="Hyperlink">
    <w:name w:val="Hyperlink"/>
    <w:basedOn w:val="DefaultParagraphFont"/>
    <w:uiPriority w:val="99"/>
    <w:unhideWhenUsed/>
    <w:rsid w:val="007665B6"/>
    <w:rPr>
      <w:color w:val="0563C1" w:themeColor="hyperlink"/>
      <w:u w:val="single"/>
    </w:rPr>
  </w:style>
  <w:style w:type="character" w:styleId="UnresolvedMention">
    <w:name w:val="Unresolved Mention"/>
    <w:basedOn w:val="DefaultParagraphFont"/>
    <w:uiPriority w:val="99"/>
    <w:semiHidden/>
    <w:unhideWhenUsed/>
    <w:rsid w:val="007665B6"/>
    <w:rPr>
      <w:color w:val="605E5C"/>
      <w:shd w:val="clear" w:color="auto" w:fill="E1DFDD"/>
    </w:rPr>
  </w:style>
  <w:style w:type="character" w:styleId="FollowedHyperlink">
    <w:name w:val="FollowedHyperlink"/>
    <w:basedOn w:val="DefaultParagraphFont"/>
    <w:uiPriority w:val="99"/>
    <w:semiHidden/>
    <w:unhideWhenUsed/>
    <w:rsid w:val="005045B2"/>
    <w:rPr>
      <w:color w:val="954F72" w:themeColor="followedHyperlink"/>
      <w:u w:val="single"/>
    </w:rPr>
  </w:style>
  <w:style w:type="character" w:customStyle="1" w:styleId="Heading3Char">
    <w:name w:val="Heading 3 Char"/>
    <w:basedOn w:val="DefaultParagraphFont"/>
    <w:link w:val="Heading3"/>
    <w:uiPriority w:val="9"/>
    <w:semiHidden/>
    <w:rsid w:val="006B45EE"/>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538534">
      <w:bodyDiv w:val="1"/>
      <w:marLeft w:val="0"/>
      <w:marRight w:val="0"/>
      <w:marTop w:val="0"/>
      <w:marBottom w:val="0"/>
      <w:divBdr>
        <w:top w:val="none" w:sz="0" w:space="0" w:color="auto"/>
        <w:left w:val="none" w:sz="0" w:space="0" w:color="auto"/>
        <w:bottom w:val="none" w:sz="0" w:space="0" w:color="auto"/>
        <w:right w:val="none" w:sz="0" w:space="0" w:color="auto"/>
      </w:divBdr>
    </w:div>
    <w:div w:id="39205478">
      <w:bodyDiv w:val="1"/>
      <w:marLeft w:val="0"/>
      <w:marRight w:val="0"/>
      <w:marTop w:val="0"/>
      <w:marBottom w:val="0"/>
      <w:divBdr>
        <w:top w:val="none" w:sz="0" w:space="0" w:color="auto"/>
        <w:left w:val="none" w:sz="0" w:space="0" w:color="auto"/>
        <w:bottom w:val="none" w:sz="0" w:space="0" w:color="auto"/>
        <w:right w:val="none" w:sz="0" w:space="0" w:color="auto"/>
      </w:divBdr>
    </w:div>
    <w:div w:id="62917861">
      <w:bodyDiv w:val="1"/>
      <w:marLeft w:val="0"/>
      <w:marRight w:val="0"/>
      <w:marTop w:val="0"/>
      <w:marBottom w:val="0"/>
      <w:divBdr>
        <w:top w:val="none" w:sz="0" w:space="0" w:color="auto"/>
        <w:left w:val="none" w:sz="0" w:space="0" w:color="auto"/>
        <w:bottom w:val="none" w:sz="0" w:space="0" w:color="auto"/>
        <w:right w:val="none" w:sz="0" w:space="0" w:color="auto"/>
      </w:divBdr>
    </w:div>
    <w:div w:id="75127947">
      <w:bodyDiv w:val="1"/>
      <w:marLeft w:val="0"/>
      <w:marRight w:val="0"/>
      <w:marTop w:val="0"/>
      <w:marBottom w:val="0"/>
      <w:divBdr>
        <w:top w:val="none" w:sz="0" w:space="0" w:color="auto"/>
        <w:left w:val="none" w:sz="0" w:space="0" w:color="auto"/>
        <w:bottom w:val="none" w:sz="0" w:space="0" w:color="auto"/>
        <w:right w:val="none" w:sz="0" w:space="0" w:color="auto"/>
      </w:divBdr>
    </w:div>
    <w:div w:id="251205702">
      <w:bodyDiv w:val="1"/>
      <w:marLeft w:val="0"/>
      <w:marRight w:val="0"/>
      <w:marTop w:val="0"/>
      <w:marBottom w:val="0"/>
      <w:divBdr>
        <w:top w:val="none" w:sz="0" w:space="0" w:color="auto"/>
        <w:left w:val="none" w:sz="0" w:space="0" w:color="auto"/>
        <w:bottom w:val="none" w:sz="0" w:space="0" w:color="auto"/>
        <w:right w:val="none" w:sz="0" w:space="0" w:color="auto"/>
      </w:divBdr>
    </w:div>
    <w:div w:id="333144213">
      <w:bodyDiv w:val="1"/>
      <w:marLeft w:val="0"/>
      <w:marRight w:val="0"/>
      <w:marTop w:val="0"/>
      <w:marBottom w:val="0"/>
      <w:divBdr>
        <w:top w:val="none" w:sz="0" w:space="0" w:color="auto"/>
        <w:left w:val="none" w:sz="0" w:space="0" w:color="auto"/>
        <w:bottom w:val="none" w:sz="0" w:space="0" w:color="auto"/>
        <w:right w:val="none" w:sz="0" w:space="0" w:color="auto"/>
      </w:divBdr>
    </w:div>
    <w:div w:id="370305103">
      <w:bodyDiv w:val="1"/>
      <w:marLeft w:val="0"/>
      <w:marRight w:val="0"/>
      <w:marTop w:val="0"/>
      <w:marBottom w:val="0"/>
      <w:divBdr>
        <w:top w:val="none" w:sz="0" w:space="0" w:color="auto"/>
        <w:left w:val="none" w:sz="0" w:space="0" w:color="auto"/>
        <w:bottom w:val="none" w:sz="0" w:space="0" w:color="auto"/>
        <w:right w:val="none" w:sz="0" w:space="0" w:color="auto"/>
      </w:divBdr>
    </w:div>
    <w:div w:id="385761907">
      <w:bodyDiv w:val="1"/>
      <w:marLeft w:val="0"/>
      <w:marRight w:val="0"/>
      <w:marTop w:val="0"/>
      <w:marBottom w:val="0"/>
      <w:divBdr>
        <w:top w:val="none" w:sz="0" w:space="0" w:color="auto"/>
        <w:left w:val="none" w:sz="0" w:space="0" w:color="auto"/>
        <w:bottom w:val="none" w:sz="0" w:space="0" w:color="auto"/>
        <w:right w:val="none" w:sz="0" w:space="0" w:color="auto"/>
      </w:divBdr>
      <w:divsChild>
        <w:div w:id="1336032313">
          <w:marLeft w:val="907"/>
          <w:marRight w:val="0"/>
          <w:marTop w:val="0"/>
          <w:marBottom w:val="0"/>
          <w:divBdr>
            <w:top w:val="none" w:sz="0" w:space="0" w:color="auto"/>
            <w:left w:val="none" w:sz="0" w:space="0" w:color="auto"/>
            <w:bottom w:val="none" w:sz="0" w:space="0" w:color="auto"/>
            <w:right w:val="none" w:sz="0" w:space="0" w:color="auto"/>
          </w:divBdr>
        </w:div>
        <w:div w:id="1184593274">
          <w:marLeft w:val="907"/>
          <w:marRight w:val="0"/>
          <w:marTop w:val="0"/>
          <w:marBottom w:val="0"/>
          <w:divBdr>
            <w:top w:val="none" w:sz="0" w:space="0" w:color="auto"/>
            <w:left w:val="none" w:sz="0" w:space="0" w:color="auto"/>
            <w:bottom w:val="none" w:sz="0" w:space="0" w:color="auto"/>
            <w:right w:val="none" w:sz="0" w:space="0" w:color="auto"/>
          </w:divBdr>
        </w:div>
        <w:div w:id="1456019304">
          <w:marLeft w:val="907"/>
          <w:marRight w:val="0"/>
          <w:marTop w:val="0"/>
          <w:marBottom w:val="0"/>
          <w:divBdr>
            <w:top w:val="none" w:sz="0" w:space="0" w:color="auto"/>
            <w:left w:val="none" w:sz="0" w:space="0" w:color="auto"/>
            <w:bottom w:val="none" w:sz="0" w:space="0" w:color="auto"/>
            <w:right w:val="none" w:sz="0" w:space="0" w:color="auto"/>
          </w:divBdr>
        </w:div>
        <w:div w:id="457912851">
          <w:marLeft w:val="907"/>
          <w:marRight w:val="0"/>
          <w:marTop w:val="0"/>
          <w:marBottom w:val="0"/>
          <w:divBdr>
            <w:top w:val="none" w:sz="0" w:space="0" w:color="auto"/>
            <w:left w:val="none" w:sz="0" w:space="0" w:color="auto"/>
            <w:bottom w:val="none" w:sz="0" w:space="0" w:color="auto"/>
            <w:right w:val="none" w:sz="0" w:space="0" w:color="auto"/>
          </w:divBdr>
        </w:div>
      </w:divsChild>
    </w:div>
    <w:div w:id="446123639">
      <w:bodyDiv w:val="1"/>
      <w:marLeft w:val="0"/>
      <w:marRight w:val="0"/>
      <w:marTop w:val="0"/>
      <w:marBottom w:val="0"/>
      <w:divBdr>
        <w:top w:val="none" w:sz="0" w:space="0" w:color="auto"/>
        <w:left w:val="none" w:sz="0" w:space="0" w:color="auto"/>
        <w:bottom w:val="none" w:sz="0" w:space="0" w:color="auto"/>
        <w:right w:val="none" w:sz="0" w:space="0" w:color="auto"/>
      </w:divBdr>
    </w:div>
    <w:div w:id="448860676">
      <w:bodyDiv w:val="1"/>
      <w:marLeft w:val="0"/>
      <w:marRight w:val="0"/>
      <w:marTop w:val="0"/>
      <w:marBottom w:val="0"/>
      <w:divBdr>
        <w:top w:val="none" w:sz="0" w:space="0" w:color="auto"/>
        <w:left w:val="none" w:sz="0" w:space="0" w:color="auto"/>
        <w:bottom w:val="none" w:sz="0" w:space="0" w:color="auto"/>
        <w:right w:val="none" w:sz="0" w:space="0" w:color="auto"/>
      </w:divBdr>
    </w:div>
    <w:div w:id="457796042">
      <w:bodyDiv w:val="1"/>
      <w:marLeft w:val="0"/>
      <w:marRight w:val="0"/>
      <w:marTop w:val="0"/>
      <w:marBottom w:val="0"/>
      <w:divBdr>
        <w:top w:val="none" w:sz="0" w:space="0" w:color="auto"/>
        <w:left w:val="none" w:sz="0" w:space="0" w:color="auto"/>
        <w:bottom w:val="none" w:sz="0" w:space="0" w:color="auto"/>
        <w:right w:val="none" w:sz="0" w:space="0" w:color="auto"/>
      </w:divBdr>
    </w:div>
    <w:div w:id="459812210">
      <w:bodyDiv w:val="1"/>
      <w:marLeft w:val="0"/>
      <w:marRight w:val="0"/>
      <w:marTop w:val="0"/>
      <w:marBottom w:val="0"/>
      <w:divBdr>
        <w:top w:val="none" w:sz="0" w:space="0" w:color="auto"/>
        <w:left w:val="none" w:sz="0" w:space="0" w:color="auto"/>
        <w:bottom w:val="none" w:sz="0" w:space="0" w:color="auto"/>
        <w:right w:val="none" w:sz="0" w:space="0" w:color="auto"/>
      </w:divBdr>
    </w:div>
    <w:div w:id="463431262">
      <w:bodyDiv w:val="1"/>
      <w:marLeft w:val="0"/>
      <w:marRight w:val="0"/>
      <w:marTop w:val="0"/>
      <w:marBottom w:val="0"/>
      <w:divBdr>
        <w:top w:val="none" w:sz="0" w:space="0" w:color="auto"/>
        <w:left w:val="none" w:sz="0" w:space="0" w:color="auto"/>
        <w:bottom w:val="none" w:sz="0" w:space="0" w:color="auto"/>
        <w:right w:val="none" w:sz="0" w:space="0" w:color="auto"/>
      </w:divBdr>
    </w:div>
    <w:div w:id="518466974">
      <w:bodyDiv w:val="1"/>
      <w:marLeft w:val="0"/>
      <w:marRight w:val="0"/>
      <w:marTop w:val="0"/>
      <w:marBottom w:val="0"/>
      <w:divBdr>
        <w:top w:val="none" w:sz="0" w:space="0" w:color="auto"/>
        <w:left w:val="none" w:sz="0" w:space="0" w:color="auto"/>
        <w:bottom w:val="none" w:sz="0" w:space="0" w:color="auto"/>
        <w:right w:val="none" w:sz="0" w:space="0" w:color="auto"/>
      </w:divBdr>
    </w:div>
    <w:div w:id="565576576">
      <w:bodyDiv w:val="1"/>
      <w:marLeft w:val="0"/>
      <w:marRight w:val="0"/>
      <w:marTop w:val="0"/>
      <w:marBottom w:val="0"/>
      <w:divBdr>
        <w:top w:val="none" w:sz="0" w:space="0" w:color="auto"/>
        <w:left w:val="none" w:sz="0" w:space="0" w:color="auto"/>
        <w:bottom w:val="none" w:sz="0" w:space="0" w:color="auto"/>
        <w:right w:val="none" w:sz="0" w:space="0" w:color="auto"/>
      </w:divBdr>
    </w:div>
    <w:div w:id="585724110">
      <w:bodyDiv w:val="1"/>
      <w:marLeft w:val="0"/>
      <w:marRight w:val="0"/>
      <w:marTop w:val="0"/>
      <w:marBottom w:val="0"/>
      <w:divBdr>
        <w:top w:val="none" w:sz="0" w:space="0" w:color="auto"/>
        <w:left w:val="none" w:sz="0" w:space="0" w:color="auto"/>
        <w:bottom w:val="none" w:sz="0" w:space="0" w:color="auto"/>
        <w:right w:val="none" w:sz="0" w:space="0" w:color="auto"/>
      </w:divBdr>
    </w:div>
    <w:div w:id="603810790">
      <w:bodyDiv w:val="1"/>
      <w:marLeft w:val="0"/>
      <w:marRight w:val="0"/>
      <w:marTop w:val="0"/>
      <w:marBottom w:val="0"/>
      <w:divBdr>
        <w:top w:val="none" w:sz="0" w:space="0" w:color="auto"/>
        <w:left w:val="none" w:sz="0" w:space="0" w:color="auto"/>
        <w:bottom w:val="none" w:sz="0" w:space="0" w:color="auto"/>
        <w:right w:val="none" w:sz="0" w:space="0" w:color="auto"/>
      </w:divBdr>
    </w:div>
    <w:div w:id="757017570">
      <w:bodyDiv w:val="1"/>
      <w:marLeft w:val="0"/>
      <w:marRight w:val="0"/>
      <w:marTop w:val="0"/>
      <w:marBottom w:val="0"/>
      <w:divBdr>
        <w:top w:val="none" w:sz="0" w:space="0" w:color="auto"/>
        <w:left w:val="none" w:sz="0" w:space="0" w:color="auto"/>
        <w:bottom w:val="none" w:sz="0" w:space="0" w:color="auto"/>
        <w:right w:val="none" w:sz="0" w:space="0" w:color="auto"/>
      </w:divBdr>
    </w:div>
    <w:div w:id="828135601">
      <w:bodyDiv w:val="1"/>
      <w:marLeft w:val="0"/>
      <w:marRight w:val="0"/>
      <w:marTop w:val="0"/>
      <w:marBottom w:val="0"/>
      <w:divBdr>
        <w:top w:val="none" w:sz="0" w:space="0" w:color="auto"/>
        <w:left w:val="none" w:sz="0" w:space="0" w:color="auto"/>
        <w:bottom w:val="none" w:sz="0" w:space="0" w:color="auto"/>
        <w:right w:val="none" w:sz="0" w:space="0" w:color="auto"/>
      </w:divBdr>
    </w:div>
    <w:div w:id="902838740">
      <w:bodyDiv w:val="1"/>
      <w:marLeft w:val="0"/>
      <w:marRight w:val="0"/>
      <w:marTop w:val="0"/>
      <w:marBottom w:val="0"/>
      <w:divBdr>
        <w:top w:val="none" w:sz="0" w:space="0" w:color="auto"/>
        <w:left w:val="none" w:sz="0" w:space="0" w:color="auto"/>
        <w:bottom w:val="none" w:sz="0" w:space="0" w:color="auto"/>
        <w:right w:val="none" w:sz="0" w:space="0" w:color="auto"/>
      </w:divBdr>
      <w:divsChild>
        <w:div w:id="879247642">
          <w:marLeft w:val="720"/>
          <w:marRight w:val="0"/>
          <w:marTop w:val="0"/>
          <w:marBottom w:val="0"/>
          <w:divBdr>
            <w:top w:val="none" w:sz="0" w:space="0" w:color="auto"/>
            <w:left w:val="none" w:sz="0" w:space="0" w:color="auto"/>
            <w:bottom w:val="none" w:sz="0" w:space="0" w:color="auto"/>
            <w:right w:val="none" w:sz="0" w:space="0" w:color="auto"/>
          </w:divBdr>
        </w:div>
        <w:div w:id="1380663101">
          <w:marLeft w:val="720"/>
          <w:marRight w:val="0"/>
          <w:marTop w:val="0"/>
          <w:marBottom w:val="0"/>
          <w:divBdr>
            <w:top w:val="none" w:sz="0" w:space="0" w:color="auto"/>
            <w:left w:val="none" w:sz="0" w:space="0" w:color="auto"/>
            <w:bottom w:val="none" w:sz="0" w:space="0" w:color="auto"/>
            <w:right w:val="none" w:sz="0" w:space="0" w:color="auto"/>
          </w:divBdr>
        </w:div>
        <w:div w:id="985091072">
          <w:marLeft w:val="720"/>
          <w:marRight w:val="0"/>
          <w:marTop w:val="0"/>
          <w:marBottom w:val="0"/>
          <w:divBdr>
            <w:top w:val="none" w:sz="0" w:space="0" w:color="auto"/>
            <w:left w:val="none" w:sz="0" w:space="0" w:color="auto"/>
            <w:bottom w:val="none" w:sz="0" w:space="0" w:color="auto"/>
            <w:right w:val="none" w:sz="0" w:space="0" w:color="auto"/>
          </w:divBdr>
        </w:div>
      </w:divsChild>
    </w:div>
    <w:div w:id="954991743">
      <w:bodyDiv w:val="1"/>
      <w:marLeft w:val="0"/>
      <w:marRight w:val="0"/>
      <w:marTop w:val="0"/>
      <w:marBottom w:val="0"/>
      <w:divBdr>
        <w:top w:val="none" w:sz="0" w:space="0" w:color="auto"/>
        <w:left w:val="none" w:sz="0" w:space="0" w:color="auto"/>
        <w:bottom w:val="none" w:sz="0" w:space="0" w:color="auto"/>
        <w:right w:val="none" w:sz="0" w:space="0" w:color="auto"/>
      </w:divBdr>
    </w:div>
    <w:div w:id="993485806">
      <w:bodyDiv w:val="1"/>
      <w:marLeft w:val="0"/>
      <w:marRight w:val="0"/>
      <w:marTop w:val="0"/>
      <w:marBottom w:val="0"/>
      <w:divBdr>
        <w:top w:val="none" w:sz="0" w:space="0" w:color="auto"/>
        <w:left w:val="none" w:sz="0" w:space="0" w:color="auto"/>
        <w:bottom w:val="none" w:sz="0" w:space="0" w:color="auto"/>
        <w:right w:val="none" w:sz="0" w:space="0" w:color="auto"/>
      </w:divBdr>
    </w:div>
    <w:div w:id="1029140214">
      <w:bodyDiv w:val="1"/>
      <w:marLeft w:val="0"/>
      <w:marRight w:val="0"/>
      <w:marTop w:val="0"/>
      <w:marBottom w:val="0"/>
      <w:divBdr>
        <w:top w:val="none" w:sz="0" w:space="0" w:color="auto"/>
        <w:left w:val="none" w:sz="0" w:space="0" w:color="auto"/>
        <w:bottom w:val="none" w:sz="0" w:space="0" w:color="auto"/>
        <w:right w:val="none" w:sz="0" w:space="0" w:color="auto"/>
      </w:divBdr>
      <w:divsChild>
        <w:div w:id="1571190786">
          <w:marLeft w:val="907"/>
          <w:marRight w:val="0"/>
          <w:marTop w:val="0"/>
          <w:marBottom w:val="0"/>
          <w:divBdr>
            <w:top w:val="none" w:sz="0" w:space="0" w:color="auto"/>
            <w:left w:val="none" w:sz="0" w:space="0" w:color="auto"/>
            <w:bottom w:val="none" w:sz="0" w:space="0" w:color="auto"/>
            <w:right w:val="none" w:sz="0" w:space="0" w:color="auto"/>
          </w:divBdr>
        </w:div>
        <w:div w:id="1714963305">
          <w:marLeft w:val="907"/>
          <w:marRight w:val="0"/>
          <w:marTop w:val="0"/>
          <w:marBottom w:val="0"/>
          <w:divBdr>
            <w:top w:val="none" w:sz="0" w:space="0" w:color="auto"/>
            <w:left w:val="none" w:sz="0" w:space="0" w:color="auto"/>
            <w:bottom w:val="none" w:sz="0" w:space="0" w:color="auto"/>
            <w:right w:val="none" w:sz="0" w:space="0" w:color="auto"/>
          </w:divBdr>
        </w:div>
      </w:divsChild>
    </w:div>
    <w:div w:id="1099058978">
      <w:bodyDiv w:val="1"/>
      <w:marLeft w:val="0"/>
      <w:marRight w:val="0"/>
      <w:marTop w:val="0"/>
      <w:marBottom w:val="0"/>
      <w:divBdr>
        <w:top w:val="none" w:sz="0" w:space="0" w:color="auto"/>
        <w:left w:val="none" w:sz="0" w:space="0" w:color="auto"/>
        <w:bottom w:val="none" w:sz="0" w:space="0" w:color="auto"/>
        <w:right w:val="none" w:sz="0" w:space="0" w:color="auto"/>
      </w:divBdr>
    </w:div>
    <w:div w:id="1196114744">
      <w:bodyDiv w:val="1"/>
      <w:marLeft w:val="0"/>
      <w:marRight w:val="0"/>
      <w:marTop w:val="0"/>
      <w:marBottom w:val="0"/>
      <w:divBdr>
        <w:top w:val="none" w:sz="0" w:space="0" w:color="auto"/>
        <w:left w:val="none" w:sz="0" w:space="0" w:color="auto"/>
        <w:bottom w:val="none" w:sz="0" w:space="0" w:color="auto"/>
        <w:right w:val="none" w:sz="0" w:space="0" w:color="auto"/>
      </w:divBdr>
    </w:div>
    <w:div w:id="1243685667">
      <w:bodyDiv w:val="1"/>
      <w:marLeft w:val="0"/>
      <w:marRight w:val="0"/>
      <w:marTop w:val="0"/>
      <w:marBottom w:val="0"/>
      <w:divBdr>
        <w:top w:val="none" w:sz="0" w:space="0" w:color="auto"/>
        <w:left w:val="none" w:sz="0" w:space="0" w:color="auto"/>
        <w:bottom w:val="none" w:sz="0" w:space="0" w:color="auto"/>
        <w:right w:val="none" w:sz="0" w:space="0" w:color="auto"/>
      </w:divBdr>
    </w:div>
    <w:div w:id="1261134858">
      <w:bodyDiv w:val="1"/>
      <w:marLeft w:val="0"/>
      <w:marRight w:val="0"/>
      <w:marTop w:val="0"/>
      <w:marBottom w:val="0"/>
      <w:divBdr>
        <w:top w:val="none" w:sz="0" w:space="0" w:color="auto"/>
        <w:left w:val="none" w:sz="0" w:space="0" w:color="auto"/>
        <w:bottom w:val="none" w:sz="0" w:space="0" w:color="auto"/>
        <w:right w:val="none" w:sz="0" w:space="0" w:color="auto"/>
      </w:divBdr>
    </w:div>
    <w:div w:id="1323965071">
      <w:bodyDiv w:val="1"/>
      <w:marLeft w:val="0"/>
      <w:marRight w:val="0"/>
      <w:marTop w:val="0"/>
      <w:marBottom w:val="0"/>
      <w:divBdr>
        <w:top w:val="none" w:sz="0" w:space="0" w:color="auto"/>
        <w:left w:val="none" w:sz="0" w:space="0" w:color="auto"/>
        <w:bottom w:val="none" w:sz="0" w:space="0" w:color="auto"/>
        <w:right w:val="none" w:sz="0" w:space="0" w:color="auto"/>
      </w:divBdr>
    </w:div>
    <w:div w:id="1397701455">
      <w:bodyDiv w:val="1"/>
      <w:marLeft w:val="0"/>
      <w:marRight w:val="0"/>
      <w:marTop w:val="0"/>
      <w:marBottom w:val="0"/>
      <w:divBdr>
        <w:top w:val="none" w:sz="0" w:space="0" w:color="auto"/>
        <w:left w:val="none" w:sz="0" w:space="0" w:color="auto"/>
        <w:bottom w:val="none" w:sz="0" w:space="0" w:color="auto"/>
        <w:right w:val="none" w:sz="0" w:space="0" w:color="auto"/>
      </w:divBdr>
    </w:div>
    <w:div w:id="1412660181">
      <w:bodyDiv w:val="1"/>
      <w:marLeft w:val="0"/>
      <w:marRight w:val="0"/>
      <w:marTop w:val="0"/>
      <w:marBottom w:val="0"/>
      <w:divBdr>
        <w:top w:val="none" w:sz="0" w:space="0" w:color="auto"/>
        <w:left w:val="none" w:sz="0" w:space="0" w:color="auto"/>
        <w:bottom w:val="none" w:sz="0" w:space="0" w:color="auto"/>
        <w:right w:val="none" w:sz="0" w:space="0" w:color="auto"/>
      </w:divBdr>
    </w:div>
    <w:div w:id="1480878194">
      <w:bodyDiv w:val="1"/>
      <w:marLeft w:val="0"/>
      <w:marRight w:val="0"/>
      <w:marTop w:val="0"/>
      <w:marBottom w:val="0"/>
      <w:divBdr>
        <w:top w:val="none" w:sz="0" w:space="0" w:color="auto"/>
        <w:left w:val="none" w:sz="0" w:space="0" w:color="auto"/>
        <w:bottom w:val="none" w:sz="0" w:space="0" w:color="auto"/>
        <w:right w:val="none" w:sz="0" w:space="0" w:color="auto"/>
      </w:divBdr>
      <w:divsChild>
        <w:div w:id="1852645791">
          <w:marLeft w:val="547"/>
          <w:marRight w:val="0"/>
          <w:marTop w:val="360"/>
          <w:marBottom w:val="0"/>
          <w:divBdr>
            <w:top w:val="none" w:sz="0" w:space="0" w:color="auto"/>
            <w:left w:val="none" w:sz="0" w:space="0" w:color="auto"/>
            <w:bottom w:val="none" w:sz="0" w:space="0" w:color="auto"/>
            <w:right w:val="none" w:sz="0" w:space="0" w:color="auto"/>
          </w:divBdr>
        </w:div>
        <w:div w:id="1464419107">
          <w:marLeft w:val="547"/>
          <w:marRight w:val="0"/>
          <w:marTop w:val="360"/>
          <w:marBottom w:val="0"/>
          <w:divBdr>
            <w:top w:val="none" w:sz="0" w:space="0" w:color="auto"/>
            <w:left w:val="none" w:sz="0" w:space="0" w:color="auto"/>
            <w:bottom w:val="none" w:sz="0" w:space="0" w:color="auto"/>
            <w:right w:val="none" w:sz="0" w:space="0" w:color="auto"/>
          </w:divBdr>
        </w:div>
        <w:div w:id="1082214388">
          <w:marLeft w:val="547"/>
          <w:marRight w:val="0"/>
          <w:marTop w:val="360"/>
          <w:marBottom w:val="0"/>
          <w:divBdr>
            <w:top w:val="none" w:sz="0" w:space="0" w:color="auto"/>
            <w:left w:val="none" w:sz="0" w:space="0" w:color="auto"/>
            <w:bottom w:val="none" w:sz="0" w:space="0" w:color="auto"/>
            <w:right w:val="none" w:sz="0" w:space="0" w:color="auto"/>
          </w:divBdr>
        </w:div>
        <w:div w:id="1836992292">
          <w:marLeft w:val="547"/>
          <w:marRight w:val="0"/>
          <w:marTop w:val="360"/>
          <w:marBottom w:val="0"/>
          <w:divBdr>
            <w:top w:val="none" w:sz="0" w:space="0" w:color="auto"/>
            <w:left w:val="none" w:sz="0" w:space="0" w:color="auto"/>
            <w:bottom w:val="none" w:sz="0" w:space="0" w:color="auto"/>
            <w:right w:val="none" w:sz="0" w:space="0" w:color="auto"/>
          </w:divBdr>
        </w:div>
      </w:divsChild>
    </w:div>
    <w:div w:id="1481578640">
      <w:bodyDiv w:val="1"/>
      <w:marLeft w:val="0"/>
      <w:marRight w:val="0"/>
      <w:marTop w:val="0"/>
      <w:marBottom w:val="0"/>
      <w:divBdr>
        <w:top w:val="none" w:sz="0" w:space="0" w:color="auto"/>
        <w:left w:val="none" w:sz="0" w:space="0" w:color="auto"/>
        <w:bottom w:val="none" w:sz="0" w:space="0" w:color="auto"/>
        <w:right w:val="none" w:sz="0" w:space="0" w:color="auto"/>
      </w:divBdr>
      <w:divsChild>
        <w:div w:id="1213344589">
          <w:marLeft w:val="0"/>
          <w:marRight w:val="0"/>
          <w:marTop w:val="0"/>
          <w:marBottom w:val="120"/>
          <w:divBdr>
            <w:top w:val="none" w:sz="0" w:space="0" w:color="auto"/>
            <w:left w:val="none" w:sz="0" w:space="0" w:color="auto"/>
            <w:bottom w:val="none" w:sz="0" w:space="0" w:color="auto"/>
            <w:right w:val="none" w:sz="0" w:space="0" w:color="auto"/>
          </w:divBdr>
        </w:div>
        <w:div w:id="2102338528">
          <w:marLeft w:val="0"/>
          <w:marRight w:val="0"/>
          <w:marTop w:val="0"/>
          <w:marBottom w:val="120"/>
          <w:divBdr>
            <w:top w:val="none" w:sz="0" w:space="0" w:color="auto"/>
            <w:left w:val="none" w:sz="0" w:space="0" w:color="auto"/>
            <w:bottom w:val="none" w:sz="0" w:space="0" w:color="auto"/>
            <w:right w:val="none" w:sz="0" w:space="0" w:color="auto"/>
          </w:divBdr>
        </w:div>
        <w:div w:id="1363242614">
          <w:marLeft w:val="0"/>
          <w:marRight w:val="0"/>
          <w:marTop w:val="0"/>
          <w:marBottom w:val="120"/>
          <w:divBdr>
            <w:top w:val="none" w:sz="0" w:space="0" w:color="auto"/>
            <w:left w:val="none" w:sz="0" w:space="0" w:color="auto"/>
            <w:bottom w:val="none" w:sz="0" w:space="0" w:color="auto"/>
            <w:right w:val="none" w:sz="0" w:space="0" w:color="auto"/>
          </w:divBdr>
        </w:div>
      </w:divsChild>
    </w:div>
    <w:div w:id="1554387576">
      <w:bodyDiv w:val="1"/>
      <w:marLeft w:val="0"/>
      <w:marRight w:val="0"/>
      <w:marTop w:val="0"/>
      <w:marBottom w:val="0"/>
      <w:divBdr>
        <w:top w:val="none" w:sz="0" w:space="0" w:color="auto"/>
        <w:left w:val="none" w:sz="0" w:space="0" w:color="auto"/>
        <w:bottom w:val="none" w:sz="0" w:space="0" w:color="auto"/>
        <w:right w:val="none" w:sz="0" w:space="0" w:color="auto"/>
      </w:divBdr>
    </w:div>
    <w:div w:id="1633093610">
      <w:bodyDiv w:val="1"/>
      <w:marLeft w:val="0"/>
      <w:marRight w:val="0"/>
      <w:marTop w:val="0"/>
      <w:marBottom w:val="0"/>
      <w:divBdr>
        <w:top w:val="none" w:sz="0" w:space="0" w:color="auto"/>
        <w:left w:val="none" w:sz="0" w:space="0" w:color="auto"/>
        <w:bottom w:val="none" w:sz="0" w:space="0" w:color="auto"/>
        <w:right w:val="none" w:sz="0" w:space="0" w:color="auto"/>
      </w:divBdr>
      <w:divsChild>
        <w:div w:id="2011788613">
          <w:marLeft w:val="907"/>
          <w:marRight w:val="0"/>
          <w:marTop w:val="200"/>
          <w:marBottom w:val="0"/>
          <w:divBdr>
            <w:top w:val="none" w:sz="0" w:space="0" w:color="auto"/>
            <w:left w:val="none" w:sz="0" w:space="0" w:color="auto"/>
            <w:bottom w:val="none" w:sz="0" w:space="0" w:color="auto"/>
            <w:right w:val="none" w:sz="0" w:space="0" w:color="auto"/>
          </w:divBdr>
        </w:div>
        <w:div w:id="736364348">
          <w:marLeft w:val="907"/>
          <w:marRight w:val="0"/>
          <w:marTop w:val="200"/>
          <w:marBottom w:val="0"/>
          <w:divBdr>
            <w:top w:val="none" w:sz="0" w:space="0" w:color="auto"/>
            <w:left w:val="none" w:sz="0" w:space="0" w:color="auto"/>
            <w:bottom w:val="none" w:sz="0" w:space="0" w:color="auto"/>
            <w:right w:val="none" w:sz="0" w:space="0" w:color="auto"/>
          </w:divBdr>
        </w:div>
        <w:div w:id="954169466">
          <w:marLeft w:val="907"/>
          <w:marRight w:val="0"/>
          <w:marTop w:val="200"/>
          <w:marBottom w:val="0"/>
          <w:divBdr>
            <w:top w:val="none" w:sz="0" w:space="0" w:color="auto"/>
            <w:left w:val="none" w:sz="0" w:space="0" w:color="auto"/>
            <w:bottom w:val="none" w:sz="0" w:space="0" w:color="auto"/>
            <w:right w:val="none" w:sz="0" w:space="0" w:color="auto"/>
          </w:divBdr>
        </w:div>
        <w:div w:id="316685426">
          <w:marLeft w:val="907"/>
          <w:marRight w:val="0"/>
          <w:marTop w:val="200"/>
          <w:marBottom w:val="0"/>
          <w:divBdr>
            <w:top w:val="none" w:sz="0" w:space="0" w:color="auto"/>
            <w:left w:val="none" w:sz="0" w:space="0" w:color="auto"/>
            <w:bottom w:val="none" w:sz="0" w:space="0" w:color="auto"/>
            <w:right w:val="none" w:sz="0" w:space="0" w:color="auto"/>
          </w:divBdr>
        </w:div>
        <w:div w:id="1228103125">
          <w:marLeft w:val="907"/>
          <w:marRight w:val="0"/>
          <w:marTop w:val="200"/>
          <w:marBottom w:val="0"/>
          <w:divBdr>
            <w:top w:val="none" w:sz="0" w:space="0" w:color="auto"/>
            <w:left w:val="none" w:sz="0" w:space="0" w:color="auto"/>
            <w:bottom w:val="none" w:sz="0" w:space="0" w:color="auto"/>
            <w:right w:val="none" w:sz="0" w:space="0" w:color="auto"/>
          </w:divBdr>
        </w:div>
      </w:divsChild>
    </w:div>
    <w:div w:id="1693916941">
      <w:bodyDiv w:val="1"/>
      <w:marLeft w:val="0"/>
      <w:marRight w:val="0"/>
      <w:marTop w:val="0"/>
      <w:marBottom w:val="0"/>
      <w:divBdr>
        <w:top w:val="none" w:sz="0" w:space="0" w:color="auto"/>
        <w:left w:val="none" w:sz="0" w:space="0" w:color="auto"/>
        <w:bottom w:val="none" w:sz="0" w:space="0" w:color="auto"/>
        <w:right w:val="none" w:sz="0" w:space="0" w:color="auto"/>
      </w:divBdr>
    </w:div>
    <w:div w:id="1778672841">
      <w:bodyDiv w:val="1"/>
      <w:marLeft w:val="0"/>
      <w:marRight w:val="0"/>
      <w:marTop w:val="0"/>
      <w:marBottom w:val="0"/>
      <w:divBdr>
        <w:top w:val="none" w:sz="0" w:space="0" w:color="auto"/>
        <w:left w:val="none" w:sz="0" w:space="0" w:color="auto"/>
        <w:bottom w:val="none" w:sz="0" w:space="0" w:color="auto"/>
        <w:right w:val="none" w:sz="0" w:space="0" w:color="auto"/>
      </w:divBdr>
    </w:div>
    <w:div w:id="1841921795">
      <w:bodyDiv w:val="1"/>
      <w:marLeft w:val="0"/>
      <w:marRight w:val="0"/>
      <w:marTop w:val="0"/>
      <w:marBottom w:val="0"/>
      <w:divBdr>
        <w:top w:val="none" w:sz="0" w:space="0" w:color="auto"/>
        <w:left w:val="none" w:sz="0" w:space="0" w:color="auto"/>
        <w:bottom w:val="none" w:sz="0" w:space="0" w:color="auto"/>
        <w:right w:val="none" w:sz="0" w:space="0" w:color="auto"/>
      </w:divBdr>
    </w:div>
    <w:div w:id="1886480111">
      <w:bodyDiv w:val="1"/>
      <w:marLeft w:val="0"/>
      <w:marRight w:val="0"/>
      <w:marTop w:val="0"/>
      <w:marBottom w:val="0"/>
      <w:divBdr>
        <w:top w:val="none" w:sz="0" w:space="0" w:color="auto"/>
        <w:left w:val="none" w:sz="0" w:space="0" w:color="auto"/>
        <w:bottom w:val="none" w:sz="0" w:space="0" w:color="auto"/>
        <w:right w:val="none" w:sz="0" w:space="0" w:color="auto"/>
      </w:divBdr>
    </w:div>
    <w:div w:id="1890798144">
      <w:bodyDiv w:val="1"/>
      <w:marLeft w:val="0"/>
      <w:marRight w:val="0"/>
      <w:marTop w:val="0"/>
      <w:marBottom w:val="0"/>
      <w:divBdr>
        <w:top w:val="none" w:sz="0" w:space="0" w:color="auto"/>
        <w:left w:val="none" w:sz="0" w:space="0" w:color="auto"/>
        <w:bottom w:val="none" w:sz="0" w:space="0" w:color="auto"/>
        <w:right w:val="none" w:sz="0" w:space="0" w:color="auto"/>
      </w:divBdr>
    </w:div>
    <w:div w:id="1898741416">
      <w:bodyDiv w:val="1"/>
      <w:marLeft w:val="0"/>
      <w:marRight w:val="0"/>
      <w:marTop w:val="0"/>
      <w:marBottom w:val="0"/>
      <w:divBdr>
        <w:top w:val="none" w:sz="0" w:space="0" w:color="auto"/>
        <w:left w:val="none" w:sz="0" w:space="0" w:color="auto"/>
        <w:bottom w:val="none" w:sz="0" w:space="0" w:color="auto"/>
        <w:right w:val="none" w:sz="0" w:space="0" w:color="auto"/>
      </w:divBdr>
    </w:div>
    <w:div w:id="1909606739">
      <w:bodyDiv w:val="1"/>
      <w:marLeft w:val="0"/>
      <w:marRight w:val="0"/>
      <w:marTop w:val="0"/>
      <w:marBottom w:val="0"/>
      <w:divBdr>
        <w:top w:val="none" w:sz="0" w:space="0" w:color="auto"/>
        <w:left w:val="none" w:sz="0" w:space="0" w:color="auto"/>
        <w:bottom w:val="none" w:sz="0" w:space="0" w:color="auto"/>
        <w:right w:val="none" w:sz="0" w:space="0" w:color="auto"/>
      </w:divBdr>
    </w:div>
    <w:div w:id="1920409877">
      <w:bodyDiv w:val="1"/>
      <w:marLeft w:val="0"/>
      <w:marRight w:val="0"/>
      <w:marTop w:val="0"/>
      <w:marBottom w:val="0"/>
      <w:divBdr>
        <w:top w:val="none" w:sz="0" w:space="0" w:color="auto"/>
        <w:left w:val="none" w:sz="0" w:space="0" w:color="auto"/>
        <w:bottom w:val="none" w:sz="0" w:space="0" w:color="auto"/>
        <w:right w:val="none" w:sz="0" w:space="0" w:color="auto"/>
      </w:divBdr>
    </w:div>
    <w:div w:id="2008089971">
      <w:bodyDiv w:val="1"/>
      <w:marLeft w:val="0"/>
      <w:marRight w:val="0"/>
      <w:marTop w:val="0"/>
      <w:marBottom w:val="0"/>
      <w:divBdr>
        <w:top w:val="none" w:sz="0" w:space="0" w:color="auto"/>
        <w:left w:val="none" w:sz="0" w:space="0" w:color="auto"/>
        <w:bottom w:val="none" w:sz="0" w:space="0" w:color="auto"/>
        <w:right w:val="none" w:sz="0" w:space="0" w:color="auto"/>
      </w:divBdr>
      <w:divsChild>
        <w:div w:id="264194673">
          <w:marLeft w:val="547"/>
          <w:marRight w:val="0"/>
          <w:marTop w:val="0"/>
          <w:marBottom w:val="0"/>
          <w:divBdr>
            <w:top w:val="none" w:sz="0" w:space="0" w:color="auto"/>
            <w:left w:val="none" w:sz="0" w:space="0" w:color="auto"/>
            <w:bottom w:val="none" w:sz="0" w:space="0" w:color="auto"/>
            <w:right w:val="none" w:sz="0" w:space="0" w:color="auto"/>
          </w:divBdr>
        </w:div>
        <w:div w:id="27217092">
          <w:marLeft w:val="547"/>
          <w:marRight w:val="0"/>
          <w:marTop w:val="0"/>
          <w:marBottom w:val="0"/>
          <w:divBdr>
            <w:top w:val="none" w:sz="0" w:space="0" w:color="auto"/>
            <w:left w:val="none" w:sz="0" w:space="0" w:color="auto"/>
            <w:bottom w:val="none" w:sz="0" w:space="0" w:color="auto"/>
            <w:right w:val="none" w:sz="0" w:space="0" w:color="auto"/>
          </w:divBdr>
        </w:div>
        <w:div w:id="1596212172">
          <w:marLeft w:val="547"/>
          <w:marRight w:val="0"/>
          <w:marTop w:val="240"/>
          <w:marBottom w:val="0"/>
          <w:divBdr>
            <w:top w:val="none" w:sz="0" w:space="0" w:color="auto"/>
            <w:left w:val="none" w:sz="0" w:space="0" w:color="auto"/>
            <w:bottom w:val="none" w:sz="0" w:space="0" w:color="auto"/>
            <w:right w:val="none" w:sz="0" w:space="0" w:color="auto"/>
          </w:divBdr>
        </w:div>
      </w:divsChild>
    </w:div>
    <w:div w:id="2030376202">
      <w:bodyDiv w:val="1"/>
      <w:marLeft w:val="0"/>
      <w:marRight w:val="0"/>
      <w:marTop w:val="0"/>
      <w:marBottom w:val="0"/>
      <w:divBdr>
        <w:top w:val="none" w:sz="0" w:space="0" w:color="auto"/>
        <w:left w:val="none" w:sz="0" w:space="0" w:color="auto"/>
        <w:bottom w:val="none" w:sz="0" w:space="0" w:color="auto"/>
        <w:right w:val="none" w:sz="0" w:space="0" w:color="auto"/>
      </w:divBdr>
      <w:divsChild>
        <w:div w:id="628823934">
          <w:marLeft w:val="562"/>
          <w:marRight w:val="0"/>
          <w:marTop w:val="360"/>
          <w:marBottom w:val="0"/>
          <w:divBdr>
            <w:top w:val="none" w:sz="0" w:space="0" w:color="auto"/>
            <w:left w:val="none" w:sz="0" w:space="0" w:color="auto"/>
            <w:bottom w:val="none" w:sz="0" w:space="0" w:color="auto"/>
            <w:right w:val="none" w:sz="0" w:space="0" w:color="auto"/>
          </w:divBdr>
        </w:div>
        <w:div w:id="2038844442">
          <w:marLeft w:val="562"/>
          <w:marRight w:val="0"/>
          <w:marTop w:val="360"/>
          <w:marBottom w:val="0"/>
          <w:divBdr>
            <w:top w:val="none" w:sz="0" w:space="0" w:color="auto"/>
            <w:left w:val="none" w:sz="0" w:space="0" w:color="auto"/>
            <w:bottom w:val="none" w:sz="0" w:space="0" w:color="auto"/>
            <w:right w:val="none" w:sz="0" w:space="0" w:color="auto"/>
          </w:divBdr>
        </w:div>
        <w:div w:id="1561212651">
          <w:marLeft w:val="562"/>
          <w:marRight w:val="0"/>
          <w:marTop w:val="360"/>
          <w:marBottom w:val="360"/>
          <w:divBdr>
            <w:top w:val="none" w:sz="0" w:space="0" w:color="auto"/>
            <w:left w:val="none" w:sz="0" w:space="0" w:color="auto"/>
            <w:bottom w:val="none" w:sz="0" w:space="0" w:color="auto"/>
            <w:right w:val="none" w:sz="0" w:space="0" w:color="auto"/>
          </w:divBdr>
        </w:div>
      </w:divsChild>
    </w:div>
    <w:div w:id="2086561521">
      <w:bodyDiv w:val="1"/>
      <w:marLeft w:val="0"/>
      <w:marRight w:val="0"/>
      <w:marTop w:val="0"/>
      <w:marBottom w:val="0"/>
      <w:divBdr>
        <w:top w:val="none" w:sz="0" w:space="0" w:color="auto"/>
        <w:left w:val="none" w:sz="0" w:space="0" w:color="auto"/>
        <w:bottom w:val="none" w:sz="0" w:space="0" w:color="auto"/>
        <w:right w:val="none" w:sz="0" w:space="0" w:color="auto"/>
      </w:divBdr>
    </w:div>
    <w:div w:id="21432284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prezi.com/i/view/zhISlq7HAP9tc0oZ3K3Q" TargetMode="External"/><Relationship Id="rId18" Type="http://schemas.openxmlformats.org/officeDocument/2006/relationships/hyperlink" Target="https://www.eventbrite.com/cc/nurturing-the-wellbeing-of-children-young-people-3442919" TargetMode="External"/><Relationship Id="rId26" Type="http://schemas.openxmlformats.org/officeDocument/2006/relationships/hyperlink" Target="https://assets.publishing.service.gov.uk/government/uploads/system/uploads/attachment_data/file/1099677/Working_together_to_improve_school_attendance.pdf" TargetMode="External"/><Relationship Id="rId39" Type="http://schemas.openxmlformats.org/officeDocument/2006/relationships/hyperlink" Target="https://www.lincolnshirechildrenstherapyservices.nhs.uk/neurodevelopmental-difficulties/sensory-processing-difficulties" TargetMode="External"/><Relationship Id="rId21" Type="http://schemas.openxmlformats.org/officeDocument/2006/relationships/hyperlink" Target="https://assets.publishing.service.gov.uk/government/uploads/system/uploads/attachment_data/file/1099677/Working_together_to_improve_school_attendance.pdf" TargetMode="External"/><Relationship Id="rId34" Type="http://schemas.openxmlformats.org/officeDocument/2006/relationships/image" Target="media/image7.png"/><Relationship Id="rId42" Type="http://schemas.openxmlformats.org/officeDocument/2006/relationships/hyperlink" Target="https://www.lincolnshire.gov.uk/support-education/emotional-based-school-avoidance-ebsa/2"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hyperlink" Target="https://professionals.lincolnshire.gov.uk/ebsa-pathway/ebsa-toolkit" TargetMode="External"/><Relationship Id="rId11" Type="http://schemas.openxmlformats.org/officeDocument/2006/relationships/hyperlink" Target="https://www.lpft.nhs.uk/download_file/view/5724/1686" TargetMode="External"/><Relationship Id="rId24" Type="http://schemas.openxmlformats.org/officeDocument/2006/relationships/hyperlink" Target="https://assets.publishing.service.gov.uk/government/uploads/system/uploads/attachment_data/file/1099677/Working_together_to_improve_school_attendance.pdf" TargetMode="External"/><Relationship Id="rId32" Type="http://schemas.openxmlformats.org/officeDocument/2006/relationships/hyperlink" Target="https://services.family-action.org.uk/s/BOSS-training-registration" TargetMode="External"/><Relationship Id="rId37" Type="http://schemas.openxmlformats.org/officeDocument/2006/relationships/hyperlink" Target="https://professionals.lincolnshire.gov.uk/special-educational-needs-disabilites/eclips" TargetMode="External"/><Relationship Id="rId40" Type="http://schemas.openxmlformats.org/officeDocument/2006/relationships/image" Target="media/image9.png"/><Relationship Id="rId45" Type="http://schemas.openxmlformats.org/officeDocument/2006/relationships/hyperlink" Target="https://professionals.lincolnshire.gov.uk/special-educational-needs-disabilites/ask-sall-information-links"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lpft.nhs.uk/young-people/lincolnshire/professionals/service-offer-and-referrals/healthy-minds-lincolnshire/healthy-minds-and-mental-health-support-teams-resources" TargetMode="External"/><Relationship Id="rId19" Type="http://schemas.openxmlformats.org/officeDocument/2006/relationships/hyperlink" Target="https://www.lincolnshire.gov.uk/support-education/emotional-based-school-avoidance-ebsa/2" TargetMode="External"/><Relationship Id="rId31" Type="http://schemas.openxmlformats.org/officeDocument/2006/relationships/hyperlink" Target="https://services.family-action.org.uk/s/BOSS-training-registration" TargetMode="External"/><Relationship Id="rId44" Type="http://schemas.openxmlformats.org/officeDocument/2006/relationships/hyperlink" Target="https://professionals.lincolnshire.gov.uk/special-educational-needs-disabilites/ask-sall-information-links" TargetMode="External"/><Relationship Id="rId52"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 Id="rId22" Type="http://schemas.openxmlformats.org/officeDocument/2006/relationships/hyperlink" Target="https://assets.publishing.service.gov.uk/government/uploads/system/uploads/attachment_data/file/1099677/Working_together_to_improve_school_attendance.pdf" TargetMode="External"/><Relationship Id="rId27" Type="http://schemas.openxmlformats.org/officeDocument/2006/relationships/hyperlink" Target="https://assets.publishing.service.gov.uk/government/uploads/system/uploads/attachment_data/file/1099677/Working_together_to_improve_school_attendance.pdf" TargetMode="External"/><Relationship Id="rId30" Type="http://schemas.openxmlformats.org/officeDocument/2006/relationships/hyperlink" Target="https://professionals.lincolnshire.gov.uk/downloads/download/240/ebsa-toolkit" TargetMode="External"/><Relationship Id="rId35" Type="http://schemas.openxmlformats.org/officeDocument/2006/relationships/image" Target="media/image8.png"/><Relationship Id="rId43" Type="http://schemas.openxmlformats.org/officeDocument/2006/relationships/hyperlink" Target="https://www.lincolnshirechildrenstherapyservices.nhs.uk/neurodevelopmental-difficulties/sensory-processing-difficulties" TargetMode="External"/><Relationship Id="rId48" Type="http://schemas.openxmlformats.org/officeDocument/2006/relationships/header" Target="header2.xml"/><Relationship Id="rId8" Type="http://schemas.openxmlformats.org/officeDocument/2006/relationships/image" Target="media/image1.jpeg"/><Relationship Id="rId51" Type="http://schemas.openxmlformats.org/officeDocument/2006/relationships/header" Target="header3.xml"/><Relationship Id="rId3" Type="http://schemas.openxmlformats.org/officeDocument/2006/relationships/styles" Target="styles.xml"/><Relationship Id="rId12" Type="http://schemas.openxmlformats.org/officeDocument/2006/relationships/hyperlink" Target="https://prezi.com/view/ZbWMno2IzHDzpSIsGpmF/" TargetMode="External"/><Relationship Id="rId17" Type="http://schemas.openxmlformats.org/officeDocument/2006/relationships/image" Target="media/image6.jpeg"/><Relationship Id="rId25" Type="http://schemas.openxmlformats.org/officeDocument/2006/relationships/hyperlink" Target="https://assets.publishing.service.gov.uk/government/uploads/system/uploads/attachment_data/file/1099677/Working_together_to_improve_school_attendance.pdf" TargetMode="External"/><Relationship Id="rId33" Type="http://schemas.openxmlformats.org/officeDocument/2006/relationships/hyperlink" Target="https://www.family-action.org.uk/what-we-do/children-families/lincs-boss/" TargetMode="External"/><Relationship Id="rId38" Type="http://schemas.openxmlformats.org/officeDocument/2006/relationships/hyperlink" Target="https://www.lincolnshire.gov.uk/directory-record/63813/specialist-speech-and-language-training" TargetMode="External"/><Relationship Id="rId46" Type="http://schemas.openxmlformats.org/officeDocument/2006/relationships/hyperlink" Target="https://professionals.lincolnshire.gov.uk/special-educational-needs-disabilites/ask-sall-information-links" TargetMode="External"/><Relationship Id="rId20" Type="http://schemas.openxmlformats.org/officeDocument/2006/relationships/hyperlink" Target="https://prezi.com/view/RkHmZPnHhOqJWJlwWO4v/" TargetMode="External"/><Relationship Id="rId41" Type="http://schemas.openxmlformats.org/officeDocument/2006/relationships/hyperlink" Target="https://professionals.lincolnshire.gov.uk/homepage/54/graduated-approach-briefings"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yperlink" Target="https://assets.publishing.service.gov.uk/government/uploads/system/uploads/attachment_data/file/1099677/Working_together_to_improve_school_attendance.pdf" TargetMode="External"/><Relationship Id="rId28" Type="http://schemas.openxmlformats.org/officeDocument/2006/relationships/hyperlink" Target="https://www.lincolnshire.gov.uk/support-education/emotional-based-school-avoidance-ebsa/4" TargetMode="External"/><Relationship Id="rId36" Type="http://schemas.openxmlformats.org/officeDocument/2006/relationships/hyperlink" Target="mailto:LHNT.lincschildrenstherapyservice@nhs.net" TargetMode="External"/><Relationship Id="rId4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12.jpg"/><Relationship Id="rId2" Type="http://schemas.openxmlformats.org/officeDocument/2006/relationships/image" Target="media/image11.jpg"/><Relationship Id="rId1"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5172EC-3614-4A5D-A93B-44E1807C6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4577</Words>
  <Characters>26092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NHS</Company>
  <LinksUpToDate>false</LinksUpToDate>
  <CharactersWithSpaces>30608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SIMONSON, Laura</dc:creator>
  <cp:keywords/>
  <cp:lastModifiedBy>Vicki Fitzakerley [GHA] [STAFF]</cp:lastModifiedBy>
  <cp:revision>2</cp:revision>
  <cp:lastPrinted>2024-10-29T10:24:00Z</cp:lastPrinted>
  <dcterms:created xsi:type="dcterms:W3CDTF">2024-11-06T09:12:00Z</dcterms:created>
  <dcterms:modified xsi:type="dcterms:W3CDTF">2024-11-06T09:12:00Z</dcterms:modified>
</cp:coreProperties>
</file>