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9F54E" w14:textId="77777777" w:rsidR="00883A72" w:rsidRPr="00883A72" w:rsidRDefault="00883A72" w:rsidP="00883A72">
      <w:r w:rsidRPr="00883A72">
        <w:rPr>
          <w:b/>
          <w:bCs/>
        </w:rPr>
        <w:t xml:space="preserve">Additional planning tools and guidance from the Educational Endowment Foundation (EEF) </w:t>
      </w:r>
    </w:p>
    <w:p w14:paraId="2F3906CA" w14:textId="77777777" w:rsidR="00883A72" w:rsidRDefault="00883A72" w:rsidP="00883A72">
      <w:r>
        <w:t>I</w:t>
      </w:r>
      <w:r w:rsidRPr="00883A72">
        <w:t>mplementing changes in school practice</w:t>
      </w:r>
    </w:p>
    <w:p w14:paraId="5D8478AB" w14:textId="09FF7E6F" w:rsidR="00883A72" w:rsidRPr="00883A72" w:rsidRDefault="00883A72" w:rsidP="00883A72">
      <w:r w:rsidRPr="00883A72">
        <w:t xml:space="preserve">EEF 2019 report  “Putting Evidence to Work – A School’s Guide to Implementation” (Sharples, Albers, Fraser &amp; Kime) </w:t>
      </w:r>
    </w:p>
    <w:p w14:paraId="3E160EF7" w14:textId="77777777" w:rsidR="00883A72" w:rsidRPr="00883A72" w:rsidRDefault="00883A72" w:rsidP="00883A72">
      <w:r w:rsidRPr="00883A72">
        <w:t xml:space="preserve">In addition to the freely downloadable report, there are supplementary guidance documents and tools focusing on individual areas, such as using professional development as one of your strategies to effect change. </w:t>
      </w:r>
    </w:p>
    <w:p w14:paraId="6ADA85E0" w14:textId="6F48E136" w:rsidR="0067250D" w:rsidRDefault="00883A72" w:rsidP="00883A72">
      <w:r w:rsidRPr="00883A72">
        <w:t>In general, the EEF website can be a valuable and accessible resource for checking on current evidence for different practices and tools.</w:t>
      </w:r>
    </w:p>
    <w:sectPr w:rsidR="006725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A72"/>
    <w:rsid w:val="00233935"/>
    <w:rsid w:val="0025237A"/>
    <w:rsid w:val="0067250D"/>
    <w:rsid w:val="00770AFB"/>
    <w:rsid w:val="0088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A427E"/>
  <w15:chartTrackingRefBased/>
  <w15:docId w15:val="{112A03DE-5A21-41ED-B700-EB3B20547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3A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3A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3A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3A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3A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3A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3A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3A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3A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A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3A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3A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3A7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3A7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3A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3A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3A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3A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3A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3A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3A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3A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3A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3A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3A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3A7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3A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3A7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3A7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Stanton [GHA] [STAFF]</dc:creator>
  <cp:keywords/>
  <dc:description/>
  <cp:lastModifiedBy>Louise Stanton [GHA] [STAFF]</cp:lastModifiedBy>
  <cp:revision>1</cp:revision>
  <dcterms:created xsi:type="dcterms:W3CDTF">2025-02-24T07:31:00Z</dcterms:created>
  <dcterms:modified xsi:type="dcterms:W3CDTF">2025-02-24T07:33:00Z</dcterms:modified>
</cp:coreProperties>
</file>